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530D" w14:textId="40A121F8" w:rsidR="00012256" w:rsidRDefault="00E170AE" w:rsidP="0017405A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r>
        <w:rPr>
          <w:sz w:val="44"/>
          <w:lang w:val="el-GR"/>
        </w:rPr>
        <w:t xml:space="preserve">Δραστηριότητα: </w:t>
      </w:r>
      <w:r w:rsidR="00BC6F90" w:rsidRPr="00BC6F90">
        <w:rPr>
          <w:sz w:val="44"/>
          <w:lang w:val="el-GR"/>
        </w:rPr>
        <w:t>Είστε μάρτυρας βίας;</w:t>
      </w:r>
    </w:p>
    <w:p w14:paraId="211DEC9B" w14:textId="38E8AC0D" w:rsidR="005646CA" w:rsidRPr="0017405A" w:rsidRDefault="00012256" w:rsidP="0017405A">
      <w:pPr>
        <w:pStyle w:val="a3"/>
        <w:pBdr>
          <w:bottom w:val="none" w:sz="0" w:space="0" w:color="auto"/>
        </w:pBdr>
        <w:spacing w:after="0"/>
        <w:jc w:val="center"/>
        <w:rPr>
          <w:sz w:val="36"/>
          <w:lang w:val="el-GR"/>
        </w:rPr>
      </w:pPr>
      <w:r w:rsidRPr="00012256">
        <w:rPr>
          <w:sz w:val="44"/>
          <w:lang w:val="el-GR"/>
        </w:rPr>
        <w:t>Φύλλο εργασίας 1</w:t>
      </w:r>
    </w:p>
    <w:p w14:paraId="211DEC9C" w14:textId="77777777" w:rsidR="007F38E5" w:rsidRPr="00E170AE" w:rsidRDefault="007F38E5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287999C5" w14:textId="12048A5D" w:rsidR="0017405A" w:rsidRDefault="0017405A" w:rsidP="0017405A">
      <w:pPr>
        <w:rPr>
          <w:b/>
          <w:color w:val="C00000"/>
          <w:sz w:val="28"/>
        </w:rPr>
      </w:pPr>
    </w:p>
    <w:p w14:paraId="5C0CDC80" w14:textId="77777777" w:rsidR="0017405A" w:rsidRPr="0017405A" w:rsidRDefault="0017405A" w:rsidP="0017405A">
      <w:pPr>
        <w:rPr>
          <w:b/>
          <w:color w:val="002060"/>
          <w:sz w:val="28"/>
        </w:rPr>
      </w:pPr>
      <w:r w:rsidRPr="0017405A">
        <w:rPr>
          <w:b/>
          <w:color w:val="002060"/>
          <w:sz w:val="28"/>
          <w:lang w:val="el-GR"/>
        </w:rPr>
        <w:t>ΤΥΠΟΙ ΒΙΑΣ ΜΕΤΑΞΥ ΣΥΝΟΜΗΛΙΚΩΝ</w:t>
      </w:r>
      <w:r w:rsidRPr="0017405A">
        <w:rPr>
          <w:b/>
          <w:color w:val="002060"/>
          <w:sz w:val="28"/>
        </w:rPr>
        <w:t xml:space="preserve"> </w:t>
      </w:r>
    </w:p>
    <w:p w14:paraId="747414B5" w14:textId="77777777" w:rsidR="0017405A" w:rsidRPr="00EB7839" w:rsidRDefault="0017405A" w:rsidP="0017405A">
      <w:pPr>
        <w:rPr>
          <w:color w:val="C00000"/>
        </w:rPr>
      </w:pPr>
      <w:bookmarkStart w:id="0" w:name="_GoBack"/>
      <w:r>
        <w:rPr>
          <w:noProof/>
          <w:color w:val="C00000"/>
          <w:lang w:eastAsia="sl-SI"/>
        </w:rPr>
        <w:drawing>
          <wp:inline distT="0" distB="0" distL="0" distR="0" wp14:anchorId="44A60E10" wp14:editId="70604AC5">
            <wp:extent cx="5486400" cy="280987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14:paraId="211DECA6" w14:textId="5A874672" w:rsidR="00E2690A" w:rsidRDefault="0017405A" w:rsidP="0017405A">
      <w:pPr>
        <w:rPr>
          <w:b/>
          <w:color w:val="C00000"/>
          <w:sz w:val="24"/>
        </w:rPr>
      </w:pPr>
      <w:r w:rsidRPr="0017405A">
        <w:rPr>
          <w:noProof/>
          <w:color w:val="002060"/>
          <w:lang w:eastAsia="sl-SI"/>
        </w:rPr>
        <w:drawing>
          <wp:anchor distT="0" distB="0" distL="114300" distR="114300" simplePos="0" relativeHeight="251658240" behindDoc="0" locked="0" layoutInCell="1" allowOverlap="1" wp14:anchorId="23B259FD" wp14:editId="337A626C">
            <wp:simplePos x="0" y="0"/>
            <wp:positionH relativeFrom="column">
              <wp:posOffset>-521970</wp:posOffset>
            </wp:positionH>
            <wp:positionV relativeFrom="paragraph">
              <wp:posOffset>373380</wp:posOffset>
            </wp:positionV>
            <wp:extent cx="6686550" cy="2800350"/>
            <wp:effectExtent l="19050" t="0" r="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 w:rsidRPr="0017405A">
        <w:rPr>
          <w:b/>
          <w:color w:val="002060"/>
          <w:sz w:val="28"/>
        </w:rPr>
        <w:t>T</w:t>
      </w:r>
      <w:r w:rsidRPr="0017405A">
        <w:rPr>
          <w:b/>
          <w:color w:val="002060"/>
          <w:sz w:val="28"/>
          <w:lang w:val="el-GR"/>
        </w:rPr>
        <w:t>Α ΒΗΜΑΤΑ ΕΠΙΠΤΩΣ</w:t>
      </w:r>
      <w:r>
        <w:rPr>
          <w:b/>
          <w:color w:val="002060"/>
          <w:sz w:val="28"/>
          <w:lang w:val="en-US"/>
        </w:rPr>
        <w:t>H</w:t>
      </w:r>
    </w:p>
    <w:sectPr w:rsidR="00E2690A" w:rsidSect="00976A8D">
      <w:headerReference w:type="default" r:id="rId18"/>
      <w:footerReference w:type="default" r:id="rId19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ECB1" w14:textId="77777777" w:rsidR="00CD18CE" w:rsidRDefault="00CD18CE" w:rsidP="000D1CD3">
      <w:pPr>
        <w:spacing w:after="0" w:line="240" w:lineRule="auto"/>
      </w:pPr>
      <w:r>
        <w:separator/>
      </w:r>
    </w:p>
  </w:endnote>
  <w:endnote w:type="continuationSeparator" w:id="0">
    <w:p w14:paraId="211DECB2" w14:textId="77777777" w:rsidR="00CD18CE" w:rsidRDefault="00CD18C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4" w14:textId="6EF2F2E9" w:rsidR="00C80467" w:rsidRDefault="00C80467" w:rsidP="0032658E">
    <w:pPr>
      <w:pStyle w:val="a5"/>
    </w:pPr>
    <w:r>
      <w:tab/>
    </w:r>
    <w:r w:rsidR="00C34D86">
      <w:rPr>
        <w:noProof/>
      </w:rPr>
      <w:drawing>
        <wp:inline distT="0" distB="0" distL="0" distR="0" wp14:anchorId="795DC555" wp14:editId="437F901A">
          <wp:extent cx="962025" cy="542925"/>
          <wp:effectExtent l="0" t="0" r="9525" b="9525"/>
          <wp:docPr id="4" name="Εικόνα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211DECB9" wp14:editId="211DECBA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1DECB5" w14:textId="77777777" w:rsidR="00C80467" w:rsidRDefault="00C80467" w:rsidP="0032658E">
    <w:pPr>
      <w:pStyle w:val="a5"/>
    </w:pPr>
    <w:r>
      <w:t xml:space="preserve">                                                       Project number: 2015-1-NL01-KA202-008861</w:t>
    </w:r>
    <w:r>
      <w:tab/>
    </w:r>
    <w:r>
      <w:tab/>
    </w:r>
  </w:p>
  <w:p w14:paraId="211DECB6" w14:textId="77777777" w:rsidR="00C80467" w:rsidRDefault="00C80467" w:rsidP="007A536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ECAF" w14:textId="77777777" w:rsidR="00CD18CE" w:rsidRDefault="00CD18CE" w:rsidP="000D1CD3">
      <w:pPr>
        <w:spacing w:after="0" w:line="240" w:lineRule="auto"/>
      </w:pPr>
      <w:r>
        <w:separator/>
      </w:r>
    </w:p>
  </w:footnote>
  <w:footnote w:type="continuationSeparator" w:id="0">
    <w:p w14:paraId="211DECB0" w14:textId="77777777" w:rsidR="00CD18CE" w:rsidRDefault="00CD18C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3" w14:textId="77777777" w:rsidR="00C80467" w:rsidRDefault="00C80467" w:rsidP="0032658E">
    <w:pPr>
      <w:pStyle w:val="a5"/>
    </w:pPr>
    <w:r>
      <w:tab/>
    </w:r>
    <w:r>
      <w:tab/>
    </w:r>
    <w:r w:rsidRPr="00BA6348">
      <w:rPr>
        <w:noProof/>
        <w:lang w:val="en-IE" w:eastAsia="en-IE"/>
      </w:rPr>
      <w:drawing>
        <wp:inline distT="0" distB="0" distL="0" distR="0" wp14:anchorId="211DECB7" wp14:editId="211DECB8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4056"/>
    <w:multiLevelType w:val="singleLevel"/>
    <w:tmpl w:val="36000B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23"/>
    <w:rsid w:val="000003BD"/>
    <w:rsid w:val="00001C07"/>
    <w:rsid w:val="0000279A"/>
    <w:rsid w:val="0000370F"/>
    <w:rsid w:val="00004F06"/>
    <w:rsid w:val="000115B0"/>
    <w:rsid w:val="00012256"/>
    <w:rsid w:val="000149C3"/>
    <w:rsid w:val="000165A1"/>
    <w:rsid w:val="00024F64"/>
    <w:rsid w:val="00031338"/>
    <w:rsid w:val="000402C2"/>
    <w:rsid w:val="00040744"/>
    <w:rsid w:val="000452D8"/>
    <w:rsid w:val="00053EF0"/>
    <w:rsid w:val="000746B5"/>
    <w:rsid w:val="00077EFA"/>
    <w:rsid w:val="000905E0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60AE6"/>
    <w:rsid w:val="0016691B"/>
    <w:rsid w:val="0016753E"/>
    <w:rsid w:val="00170166"/>
    <w:rsid w:val="00171706"/>
    <w:rsid w:val="0017405A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BFC"/>
    <w:rsid w:val="003B4758"/>
    <w:rsid w:val="003C46EE"/>
    <w:rsid w:val="003C6EA6"/>
    <w:rsid w:val="003E0418"/>
    <w:rsid w:val="003E17EB"/>
    <w:rsid w:val="003E6D8C"/>
    <w:rsid w:val="003F0942"/>
    <w:rsid w:val="003F45D8"/>
    <w:rsid w:val="003F5FDE"/>
    <w:rsid w:val="003F67D1"/>
    <w:rsid w:val="003F7229"/>
    <w:rsid w:val="00427A2A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301A8"/>
    <w:rsid w:val="0053080E"/>
    <w:rsid w:val="00530BD6"/>
    <w:rsid w:val="005331CF"/>
    <w:rsid w:val="00540811"/>
    <w:rsid w:val="00541279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7A1A"/>
    <w:rsid w:val="00596E63"/>
    <w:rsid w:val="005A2411"/>
    <w:rsid w:val="005A37C1"/>
    <w:rsid w:val="005A3874"/>
    <w:rsid w:val="005B2C0E"/>
    <w:rsid w:val="005B71BD"/>
    <w:rsid w:val="005C07DD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1AC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B2608"/>
    <w:rsid w:val="006C04AE"/>
    <w:rsid w:val="006C1E3B"/>
    <w:rsid w:val="006C38B6"/>
    <w:rsid w:val="006C3A93"/>
    <w:rsid w:val="006D7926"/>
    <w:rsid w:val="006E721A"/>
    <w:rsid w:val="006F4BC7"/>
    <w:rsid w:val="007023E6"/>
    <w:rsid w:val="00705B6F"/>
    <w:rsid w:val="007115CD"/>
    <w:rsid w:val="00711C44"/>
    <w:rsid w:val="007130BB"/>
    <w:rsid w:val="007175E0"/>
    <w:rsid w:val="0072535B"/>
    <w:rsid w:val="0073074D"/>
    <w:rsid w:val="0073371C"/>
    <w:rsid w:val="00734AEC"/>
    <w:rsid w:val="00735A96"/>
    <w:rsid w:val="00740F6C"/>
    <w:rsid w:val="00743F8F"/>
    <w:rsid w:val="00744CF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22BA"/>
    <w:rsid w:val="007A39AC"/>
    <w:rsid w:val="007A4874"/>
    <w:rsid w:val="007A5362"/>
    <w:rsid w:val="007B008D"/>
    <w:rsid w:val="007B467F"/>
    <w:rsid w:val="007B620B"/>
    <w:rsid w:val="007C0A2A"/>
    <w:rsid w:val="007C66CE"/>
    <w:rsid w:val="007D1039"/>
    <w:rsid w:val="007E07BC"/>
    <w:rsid w:val="007E1D39"/>
    <w:rsid w:val="007E74B6"/>
    <w:rsid w:val="007F38E5"/>
    <w:rsid w:val="0080580D"/>
    <w:rsid w:val="00806AF3"/>
    <w:rsid w:val="00807C3A"/>
    <w:rsid w:val="00812D28"/>
    <w:rsid w:val="00816602"/>
    <w:rsid w:val="00822CD1"/>
    <w:rsid w:val="00830685"/>
    <w:rsid w:val="0083106C"/>
    <w:rsid w:val="00836BF4"/>
    <w:rsid w:val="00841DDD"/>
    <w:rsid w:val="008435E2"/>
    <w:rsid w:val="0085408F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91571"/>
    <w:rsid w:val="00891F3B"/>
    <w:rsid w:val="008953A3"/>
    <w:rsid w:val="008B081A"/>
    <w:rsid w:val="008B1065"/>
    <w:rsid w:val="008B3FF3"/>
    <w:rsid w:val="008B4653"/>
    <w:rsid w:val="008B7901"/>
    <w:rsid w:val="008C6614"/>
    <w:rsid w:val="008D1332"/>
    <w:rsid w:val="008D5204"/>
    <w:rsid w:val="008D539F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76A8D"/>
    <w:rsid w:val="009777BF"/>
    <w:rsid w:val="00977C55"/>
    <w:rsid w:val="00981467"/>
    <w:rsid w:val="0098341E"/>
    <w:rsid w:val="00983CE0"/>
    <w:rsid w:val="00996577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FD0"/>
    <w:rsid w:val="00A207E6"/>
    <w:rsid w:val="00A20C30"/>
    <w:rsid w:val="00A23FAE"/>
    <w:rsid w:val="00A249AA"/>
    <w:rsid w:val="00A34D57"/>
    <w:rsid w:val="00A3675A"/>
    <w:rsid w:val="00A41A87"/>
    <w:rsid w:val="00A42BFF"/>
    <w:rsid w:val="00A430E0"/>
    <w:rsid w:val="00A432CA"/>
    <w:rsid w:val="00A45F02"/>
    <w:rsid w:val="00A51D51"/>
    <w:rsid w:val="00A5386F"/>
    <w:rsid w:val="00A5512C"/>
    <w:rsid w:val="00A94610"/>
    <w:rsid w:val="00AA4D83"/>
    <w:rsid w:val="00AA78A6"/>
    <w:rsid w:val="00AB1154"/>
    <w:rsid w:val="00AB1D1C"/>
    <w:rsid w:val="00AB301F"/>
    <w:rsid w:val="00AB74AB"/>
    <w:rsid w:val="00AC344D"/>
    <w:rsid w:val="00AE7A5B"/>
    <w:rsid w:val="00AF4D6B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0EF0"/>
    <w:rsid w:val="00B32FF1"/>
    <w:rsid w:val="00B41B37"/>
    <w:rsid w:val="00B42FEF"/>
    <w:rsid w:val="00B43AFA"/>
    <w:rsid w:val="00B44860"/>
    <w:rsid w:val="00B47589"/>
    <w:rsid w:val="00B4763C"/>
    <w:rsid w:val="00B47C2B"/>
    <w:rsid w:val="00B554B8"/>
    <w:rsid w:val="00B56F34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CFE"/>
    <w:rsid w:val="00BC6F90"/>
    <w:rsid w:val="00BD1056"/>
    <w:rsid w:val="00BE1219"/>
    <w:rsid w:val="00BE2C73"/>
    <w:rsid w:val="00BE4CC9"/>
    <w:rsid w:val="00BE5F12"/>
    <w:rsid w:val="00BE67E7"/>
    <w:rsid w:val="00BF1281"/>
    <w:rsid w:val="00BF1C0B"/>
    <w:rsid w:val="00BF3F90"/>
    <w:rsid w:val="00C0525D"/>
    <w:rsid w:val="00C10937"/>
    <w:rsid w:val="00C1134D"/>
    <w:rsid w:val="00C25C52"/>
    <w:rsid w:val="00C272F6"/>
    <w:rsid w:val="00C27965"/>
    <w:rsid w:val="00C30713"/>
    <w:rsid w:val="00C34D86"/>
    <w:rsid w:val="00C41224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618D"/>
    <w:rsid w:val="00CE67FC"/>
    <w:rsid w:val="00CF4780"/>
    <w:rsid w:val="00CF59C7"/>
    <w:rsid w:val="00CF6D46"/>
    <w:rsid w:val="00CF72DC"/>
    <w:rsid w:val="00D11D47"/>
    <w:rsid w:val="00D148C5"/>
    <w:rsid w:val="00D22DBC"/>
    <w:rsid w:val="00D31846"/>
    <w:rsid w:val="00D346D2"/>
    <w:rsid w:val="00D4545D"/>
    <w:rsid w:val="00D60F78"/>
    <w:rsid w:val="00D62285"/>
    <w:rsid w:val="00D63568"/>
    <w:rsid w:val="00D84875"/>
    <w:rsid w:val="00D852C8"/>
    <w:rsid w:val="00D9665B"/>
    <w:rsid w:val="00DA0B5C"/>
    <w:rsid w:val="00DA34D8"/>
    <w:rsid w:val="00DA5F17"/>
    <w:rsid w:val="00DB016A"/>
    <w:rsid w:val="00DB2499"/>
    <w:rsid w:val="00DB2B32"/>
    <w:rsid w:val="00DB6577"/>
    <w:rsid w:val="00DB6CE2"/>
    <w:rsid w:val="00DD3185"/>
    <w:rsid w:val="00DE069F"/>
    <w:rsid w:val="00DE3606"/>
    <w:rsid w:val="00DE3D62"/>
    <w:rsid w:val="00DE4376"/>
    <w:rsid w:val="00DE5690"/>
    <w:rsid w:val="00DF307D"/>
    <w:rsid w:val="00DF3A8C"/>
    <w:rsid w:val="00E00084"/>
    <w:rsid w:val="00E06AB5"/>
    <w:rsid w:val="00E07470"/>
    <w:rsid w:val="00E170AE"/>
    <w:rsid w:val="00E17800"/>
    <w:rsid w:val="00E207CA"/>
    <w:rsid w:val="00E23F48"/>
    <w:rsid w:val="00E26652"/>
    <w:rsid w:val="00E2690A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A0879"/>
    <w:rsid w:val="00EA1156"/>
    <w:rsid w:val="00EA1BC9"/>
    <w:rsid w:val="00EA7E16"/>
    <w:rsid w:val="00EB3767"/>
    <w:rsid w:val="00EB69E5"/>
    <w:rsid w:val="00EC2AF4"/>
    <w:rsid w:val="00ED2279"/>
    <w:rsid w:val="00EE6169"/>
    <w:rsid w:val="00EE63C1"/>
    <w:rsid w:val="00EE79A8"/>
    <w:rsid w:val="00EF29D0"/>
    <w:rsid w:val="00EF5C54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0D40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1DEC99"/>
  <w15:docId w15:val="{E14DD365-AD01-440F-8951-AF68989F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60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">
    <w:name w:val="HTML Code"/>
    <w:basedOn w:val="a0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0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aa">
    <w:name w:val="Subtle Reference"/>
    <w:basedOn w:val="a0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a1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0">
    <w:name w:val="FollowedHyperlink"/>
    <w:basedOn w:val="a0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5512C"/>
    <w:rPr>
      <w:sz w:val="20"/>
      <w:szCs w:val="20"/>
      <w:lang w:val="sl-SI"/>
    </w:rPr>
  </w:style>
  <w:style w:type="character" w:styleId="ac">
    <w:name w:val="footnote reference"/>
    <w:basedOn w:val="a0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163C1D-42F5-4830-9FC5-A3BC1EB9EAAA}" type="doc">
      <dgm:prSet loTypeId="urn:microsoft.com/office/officeart/2005/8/layout/default#3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sl-SI"/>
        </a:p>
      </dgm:t>
    </dgm:pt>
    <dgm:pt modelId="{781600C2-4F8E-4456-A58C-E09F0F1082C8}">
      <dgm:prSet phldrT="[besedilo]"/>
      <dgm:spPr>
        <a:ln>
          <a:solidFill>
            <a:srgbClr val="002060"/>
          </a:solidFill>
        </a:ln>
      </dgm:spPr>
      <dgm:t>
        <a:bodyPr/>
        <a:lstStyle/>
        <a:p>
          <a:r>
            <a:rPr lang="el-GR"/>
            <a:t>φυσική βία</a:t>
          </a:r>
          <a:endParaRPr lang="sl-SI"/>
        </a:p>
      </dgm:t>
    </dgm:pt>
    <dgm:pt modelId="{2B924CCF-B8A3-4989-9665-983EEE4869AA}" type="parTrans" cxnId="{C610F262-09E6-4621-AE58-727B640E894B}">
      <dgm:prSet/>
      <dgm:spPr/>
      <dgm:t>
        <a:bodyPr/>
        <a:lstStyle/>
        <a:p>
          <a:endParaRPr lang="sl-SI"/>
        </a:p>
      </dgm:t>
    </dgm:pt>
    <dgm:pt modelId="{CDDFF572-EC0B-4218-9BC7-F1DF7446D30A}" type="sibTrans" cxnId="{C610F262-09E6-4621-AE58-727B640E894B}">
      <dgm:prSet/>
      <dgm:spPr/>
      <dgm:t>
        <a:bodyPr/>
        <a:lstStyle/>
        <a:p>
          <a:endParaRPr lang="sl-SI"/>
        </a:p>
      </dgm:t>
    </dgm:pt>
    <dgm:pt modelId="{DFE9CB58-0D0C-42E0-AD71-F224398513D1}">
      <dgm:prSet phldrT="[besedilo]"/>
      <dgm:spPr>
        <a:ln>
          <a:solidFill>
            <a:srgbClr val="002060"/>
          </a:solidFill>
        </a:ln>
      </dgm:spPr>
      <dgm:t>
        <a:bodyPr/>
        <a:lstStyle/>
        <a:p>
          <a:r>
            <a:rPr lang="el-GR"/>
            <a:t>ψυχολογική (συναισθηματική) βία</a:t>
          </a:r>
          <a:endParaRPr lang="sl-SI"/>
        </a:p>
      </dgm:t>
    </dgm:pt>
    <dgm:pt modelId="{88999935-6D22-4982-8E27-A7B4F31C5FDB}" type="parTrans" cxnId="{4D83687B-CAB4-49B6-A2B5-37BB1A510DE0}">
      <dgm:prSet/>
      <dgm:spPr/>
      <dgm:t>
        <a:bodyPr/>
        <a:lstStyle/>
        <a:p>
          <a:endParaRPr lang="sl-SI"/>
        </a:p>
      </dgm:t>
    </dgm:pt>
    <dgm:pt modelId="{00D11DC8-B93A-4184-AE13-3D707854D4FF}" type="sibTrans" cxnId="{4D83687B-CAB4-49B6-A2B5-37BB1A510DE0}">
      <dgm:prSet/>
      <dgm:spPr/>
      <dgm:t>
        <a:bodyPr/>
        <a:lstStyle/>
        <a:p>
          <a:endParaRPr lang="sl-SI"/>
        </a:p>
      </dgm:t>
    </dgm:pt>
    <dgm:pt modelId="{288DB7FB-D5C4-4BD0-8A80-18FD2246F4B0}">
      <dgm:prSet/>
      <dgm:spPr>
        <a:ln>
          <a:solidFill>
            <a:srgbClr val="002060"/>
          </a:solidFill>
        </a:ln>
      </dgm:spPr>
      <dgm:t>
        <a:bodyPr/>
        <a:lstStyle/>
        <a:p>
          <a:r>
            <a:rPr lang="el-GR"/>
            <a:t>κοινωνική αποβολή</a:t>
          </a:r>
          <a:endParaRPr lang="sl-SI"/>
        </a:p>
      </dgm:t>
    </dgm:pt>
    <dgm:pt modelId="{D43B196B-E1D5-4E72-9EF1-DB422A4660CB}" type="parTrans" cxnId="{E65F90F5-7B31-41FA-BE44-7D9E211581E0}">
      <dgm:prSet/>
      <dgm:spPr/>
      <dgm:t>
        <a:bodyPr/>
        <a:lstStyle/>
        <a:p>
          <a:endParaRPr lang="sl-SI"/>
        </a:p>
      </dgm:t>
    </dgm:pt>
    <dgm:pt modelId="{BB32323F-A814-4F47-9878-2B730B5E66AD}" type="sibTrans" cxnId="{E65F90F5-7B31-41FA-BE44-7D9E211581E0}">
      <dgm:prSet/>
      <dgm:spPr/>
      <dgm:t>
        <a:bodyPr/>
        <a:lstStyle/>
        <a:p>
          <a:endParaRPr lang="sl-SI"/>
        </a:p>
      </dgm:t>
    </dgm:pt>
    <dgm:pt modelId="{57DA7F7D-6ACA-43CD-9DB3-BB303BF31914}">
      <dgm:prSet/>
      <dgm:spPr>
        <a:ln>
          <a:solidFill>
            <a:srgbClr val="002060"/>
          </a:solidFill>
        </a:ln>
      </dgm:spPr>
      <dgm:t>
        <a:bodyPr/>
        <a:lstStyle/>
        <a:p>
          <a:r>
            <a:rPr lang="el-GR"/>
            <a:t>σωματική βία, προκαλώντας βλάβη, εκβιασμό</a:t>
          </a:r>
          <a:endParaRPr lang="sl-SI"/>
        </a:p>
      </dgm:t>
    </dgm:pt>
    <dgm:pt modelId="{4B49229E-CB7F-49BD-88EF-5F562EB76078}" type="parTrans" cxnId="{BDD3A963-7F89-402E-9C97-75EFC2BBED8D}">
      <dgm:prSet/>
      <dgm:spPr/>
      <dgm:t>
        <a:bodyPr/>
        <a:lstStyle/>
        <a:p>
          <a:endParaRPr lang="sl-SI"/>
        </a:p>
      </dgm:t>
    </dgm:pt>
    <dgm:pt modelId="{A499830A-4987-48A8-B2E6-22FE03820E20}" type="sibTrans" cxnId="{BDD3A963-7F89-402E-9C97-75EFC2BBED8D}">
      <dgm:prSet/>
      <dgm:spPr/>
      <dgm:t>
        <a:bodyPr/>
        <a:lstStyle/>
        <a:p>
          <a:endParaRPr lang="sl-SI"/>
        </a:p>
      </dgm:t>
    </dgm:pt>
    <dgm:pt modelId="{C163DA27-F767-40B7-97A7-F17A826262C9}">
      <dgm:prSet/>
      <dgm:spPr>
        <a:ln>
          <a:solidFill>
            <a:srgbClr val="002060"/>
          </a:solidFill>
        </a:ln>
      </dgm:spPr>
      <dgm:t>
        <a:bodyPr/>
        <a:lstStyle/>
        <a:p>
          <a:r>
            <a:rPr lang="el-GR"/>
            <a:t>σεξουαλική παρενόχληση</a:t>
          </a:r>
          <a:endParaRPr lang="sl-SI"/>
        </a:p>
      </dgm:t>
    </dgm:pt>
    <dgm:pt modelId="{1E17342F-C21F-4FDA-971A-3B784A3B82A8}" type="parTrans" cxnId="{CE255F07-32AF-4231-B2FF-F4FD357AAB81}">
      <dgm:prSet/>
      <dgm:spPr/>
      <dgm:t>
        <a:bodyPr/>
        <a:lstStyle/>
        <a:p>
          <a:endParaRPr lang="sl-SI"/>
        </a:p>
      </dgm:t>
    </dgm:pt>
    <dgm:pt modelId="{0A9594D5-A8D0-4A14-9730-298F8B7BD89A}" type="sibTrans" cxnId="{CE255F07-32AF-4231-B2FF-F4FD357AAB81}">
      <dgm:prSet/>
      <dgm:spPr/>
      <dgm:t>
        <a:bodyPr/>
        <a:lstStyle/>
        <a:p>
          <a:endParaRPr lang="sl-SI"/>
        </a:p>
      </dgm:t>
    </dgm:pt>
    <dgm:pt modelId="{E1AEDCD7-8264-42E7-BAD6-428A10CE0603}">
      <dgm:prSet/>
      <dgm:spPr>
        <a:ln>
          <a:solidFill>
            <a:srgbClr val="002060"/>
          </a:solidFill>
        </a:ln>
      </dgm:spPr>
      <dgm:t>
        <a:bodyPr/>
        <a:lstStyle/>
        <a:p>
          <a:r>
            <a:rPr lang="el-GR"/>
            <a:t>διαδικτυακή παρενόχληση</a:t>
          </a:r>
          <a:endParaRPr lang="sl-SI"/>
        </a:p>
      </dgm:t>
    </dgm:pt>
    <dgm:pt modelId="{D45EFB22-4CA0-4B6E-9989-CAD59D43A2EA}" type="parTrans" cxnId="{B849C179-00D4-42B9-95F1-ED8DA7F64A21}">
      <dgm:prSet/>
      <dgm:spPr/>
      <dgm:t>
        <a:bodyPr/>
        <a:lstStyle/>
        <a:p>
          <a:endParaRPr lang="sl-SI"/>
        </a:p>
      </dgm:t>
    </dgm:pt>
    <dgm:pt modelId="{6BBDCDA9-2439-4AF7-AF16-0166020DFF45}" type="sibTrans" cxnId="{B849C179-00D4-42B9-95F1-ED8DA7F64A21}">
      <dgm:prSet/>
      <dgm:spPr/>
      <dgm:t>
        <a:bodyPr/>
        <a:lstStyle/>
        <a:p>
          <a:endParaRPr lang="sl-SI"/>
        </a:p>
      </dgm:t>
    </dgm:pt>
    <dgm:pt modelId="{6267C9AE-21EA-4A42-A834-F8E9D6EC7506}">
      <dgm:prSet/>
      <dgm:spPr>
        <a:ln>
          <a:solidFill>
            <a:srgbClr val="002060"/>
          </a:solidFill>
        </a:ln>
      </dgm:spPr>
      <dgm:t>
        <a:bodyPr/>
        <a:lstStyle/>
        <a:p>
          <a:r>
            <a:rPr lang="el-GR"/>
            <a:t>οικονομική βία</a:t>
          </a:r>
          <a:endParaRPr lang="sl-SI"/>
        </a:p>
      </dgm:t>
    </dgm:pt>
    <dgm:pt modelId="{EEE1677F-C5A5-4DA0-958E-CD85F8140BD5}" type="parTrans" cxnId="{042514F5-E386-46F8-B204-7C1F6F611258}">
      <dgm:prSet/>
      <dgm:spPr/>
      <dgm:t>
        <a:bodyPr/>
        <a:lstStyle/>
        <a:p>
          <a:endParaRPr lang="sl-SI"/>
        </a:p>
      </dgm:t>
    </dgm:pt>
    <dgm:pt modelId="{5F2558C9-9BF0-40FB-BEBF-EFC05A6A3E8F}" type="sibTrans" cxnId="{042514F5-E386-46F8-B204-7C1F6F611258}">
      <dgm:prSet/>
      <dgm:spPr/>
      <dgm:t>
        <a:bodyPr/>
        <a:lstStyle/>
        <a:p>
          <a:endParaRPr lang="sl-SI"/>
        </a:p>
      </dgm:t>
    </dgm:pt>
    <dgm:pt modelId="{1F7D3B54-4FAA-4019-BD77-79C7F401B025}" type="pres">
      <dgm:prSet presAssocID="{CD163C1D-42F5-4830-9FC5-A3BC1EB9EAAA}" presName="diagram" presStyleCnt="0">
        <dgm:presLayoutVars>
          <dgm:dir/>
          <dgm:resizeHandles val="exact"/>
        </dgm:presLayoutVars>
      </dgm:prSet>
      <dgm:spPr/>
    </dgm:pt>
    <dgm:pt modelId="{6BA99DA5-08A8-433D-A467-F43AEDB34330}" type="pres">
      <dgm:prSet presAssocID="{781600C2-4F8E-4456-A58C-E09F0F1082C8}" presName="node" presStyleLbl="node1" presStyleIdx="0" presStyleCnt="7">
        <dgm:presLayoutVars>
          <dgm:bulletEnabled val="1"/>
        </dgm:presLayoutVars>
      </dgm:prSet>
      <dgm:spPr/>
    </dgm:pt>
    <dgm:pt modelId="{D905A7A0-977F-4885-9C6D-4F3B9A1AF8E2}" type="pres">
      <dgm:prSet presAssocID="{CDDFF572-EC0B-4218-9BC7-F1DF7446D30A}" presName="sibTrans" presStyleCnt="0"/>
      <dgm:spPr/>
    </dgm:pt>
    <dgm:pt modelId="{601E32A6-82C1-4B1F-9F46-F6546386DB4E}" type="pres">
      <dgm:prSet presAssocID="{E1AEDCD7-8264-42E7-BAD6-428A10CE0603}" presName="node" presStyleLbl="node1" presStyleIdx="1" presStyleCnt="7" custLinFactX="5556" custLinFactY="23148" custLinFactNeighborX="100000" custLinFactNeighborY="100000">
        <dgm:presLayoutVars>
          <dgm:bulletEnabled val="1"/>
        </dgm:presLayoutVars>
      </dgm:prSet>
      <dgm:spPr/>
    </dgm:pt>
    <dgm:pt modelId="{B33D3591-0D0F-4B4A-8F19-AE066AFE0211}" type="pres">
      <dgm:prSet presAssocID="{6BBDCDA9-2439-4AF7-AF16-0166020DFF45}" presName="sibTrans" presStyleCnt="0"/>
      <dgm:spPr/>
    </dgm:pt>
    <dgm:pt modelId="{3671E679-B932-4384-8FE3-F8499259F258}" type="pres">
      <dgm:prSet presAssocID="{C163DA27-F767-40B7-97A7-F17A826262C9}" presName="node" presStyleLbl="node1" presStyleIdx="2" presStyleCnt="7" custScaleY="85185" custLinFactX="-13333" custLinFactY="23148" custLinFactNeighborX="-100000" custLinFactNeighborY="100000">
        <dgm:presLayoutVars>
          <dgm:bulletEnabled val="1"/>
        </dgm:presLayoutVars>
      </dgm:prSet>
      <dgm:spPr/>
    </dgm:pt>
    <dgm:pt modelId="{21C1D471-26B6-4F08-9A82-A1EFFA0F9891}" type="pres">
      <dgm:prSet presAssocID="{0A9594D5-A8D0-4A14-9730-298F8B7BD89A}" presName="sibTrans" presStyleCnt="0"/>
      <dgm:spPr/>
    </dgm:pt>
    <dgm:pt modelId="{08344AA4-7162-4C5F-BDA6-83054B8F7E83}" type="pres">
      <dgm:prSet presAssocID="{57DA7F7D-6ACA-43CD-9DB3-BB303BF31914}" presName="node" presStyleLbl="node1" presStyleIdx="3" presStyleCnt="7" custLinFactX="100000" custLinFactY="-14815" custLinFactNeighborX="115000" custLinFactNeighborY="-100000">
        <dgm:presLayoutVars>
          <dgm:bulletEnabled val="1"/>
        </dgm:presLayoutVars>
      </dgm:prSet>
      <dgm:spPr/>
    </dgm:pt>
    <dgm:pt modelId="{50450FD5-E405-42F6-A05C-B47A3B9D4099}" type="pres">
      <dgm:prSet presAssocID="{A499830A-4987-48A8-B2E6-22FE03820E20}" presName="sibTrans" presStyleCnt="0"/>
      <dgm:spPr/>
    </dgm:pt>
    <dgm:pt modelId="{FD22D3D5-3D53-4AD4-A9FE-AFE23B48B426}" type="pres">
      <dgm:prSet presAssocID="{288DB7FB-D5C4-4BD0-8A80-18FD2246F4B0}" presName="node" presStyleLbl="node1" presStyleIdx="4" presStyleCnt="7" custLinFactX="-8889" custLinFactNeighborX="-100000" custLinFactNeighborY="6481">
        <dgm:presLayoutVars>
          <dgm:bulletEnabled val="1"/>
        </dgm:presLayoutVars>
      </dgm:prSet>
      <dgm:spPr/>
    </dgm:pt>
    <dgm:pt modelId="{AA2080BC-9A4E-4E33-9F94-D58B87547716}" type="pres">
      <dgm:prSet presAssocID="{BB32323F-A814-4F47-9878-2B730B5E66AD}" presName="sibTrans" presStyleCnt="0"/>
      <dgm:spPr/>
    </dgm:pt>
    <dgm:pt modelId="{BD28AF8E-F388-4B66-BC89-ABD3A3C82F69}" type="pres">
      <dgm:prSet presAssocID="{DFE9CB58-0D0C-42E0-AD71-F224398513D1}" presName="node" presStyleLbl="node1" presStyleIdx="5" presStyleCnt="7" custLinFactX="-9444" custLinFactY="-12037" custLinFactNeighborX="-100000" custLinFactNeighborY="-100000">
        <dgm:presLayoutVars>
          <dgm:bulletEnabled val="1"/>
        </dgm:presLayoutVars>
      </dgm:prSet>
      <dgm:spPr/>
    </dgm:pt>
    <dgm:pt modelId="{AFD970BC-981E-4190-95DA-93726C85DA06}" type="pres">
      <dgm:prSet presAssocID="{00D11DC8-B93A-4184-AE13-3D707854D4FF}" presName="sibTrans" presStyleCnt="0"/>
      <dgm:spPr/>
    </dgm:pt>
    <dgm:pt modelId="{92571F31-1A16-40AF-A4A1-E58E3AE2C137}" type="pres">
      <dgm:prSet presAssocID="{6267C9AE-21EA-4A42-A834-F8E9D6EC7506}" presName="node" presStyleLbl="node1" presStyleIdx="6" presStyleCnt="7" custLinFactNeighborX="596" custLinFactNeighborY="1985">
        <dgm:presLayoutVars>
          <dgm:bulletEnabled val="1"/>
        </dgm:presLayoutVars>
      </dgm:prSet>
      <dgm:spPr/>
    </dgm:pt>
  </dgm:ptLst>
  <dgm:cxnLst>
    <dgm:cxn modelId="{CE255F07-32AF-4231-B2FF-F4FD357AAB81}" srcId="{CD163C1D-42F5-4830-9FC5-A3BC1EB9EAAA}" destId="{C163DA27-F767-40B7-97A7-F17A826262C9}" srcOrd="2" destOrd="0" parTransId="{1E17342F-C21F-4FDA-971A-3B784A3B82A8}" sibTransId="{0A9594D5-A8D0-4A14-9730-298F8B7BD89A}"/>
    <dgm:cxn modelId="{D1EBA00B-4476-422F-85C1-1A83848DE2F7}" type="presOf" srcId="{6267C9AE-21EA-4A42-A834-F8E9D6EC7506}" destId="{92571F31-1A16-40AF-A4A1-E58E3AE2C137}" srcOrd="0" destOrd="0" presId="urn:microsoft.com/office/officeart/2005/8/layout/default#3"/>
    <dgm:cxn modelId="{10ABC13A-A9C2-43ED-9CD8-3B2C1AE5A903}" type="presOf" srcId="{DFE9CB58-0D0C-42E0-AD71-F224398513D1}" destId="{BD28AF8E-F388-4B66-BC89-ABD3A3C82F69}" srcOrd="0" destOrd="0" presId="urn:microsoft.com/office/officeart/2005/8/layout/default#3"/>
    <dgm:cxn modelId="{C610F262-09E6-4621-AE58-727B640E894B}" srcId="{CD163C1D-42F5-4830-9FC5-A3BC1EB9EAAA}" destId="{781600C2-4F8E-4456-A58C-E09F0F1082C8}" srcOrd="0" destOrd="0" parTransId="{2B924CCF-B8A3-4989-9665-983EEE4869AA}" sibTransId="{CDDFF572-EC0B-4218-9BC7-F1DF7446D30A}"/>
    <dgm:cxn modelId="{BDD3A963-7F89-402E-9C97-75EFC2BBED8D}" srcId="{CD163C1D-42F5-4830-9FC5-A3BC1EB9EAAA}" destId="{57DA7F7D-6ACA-43CD-9DB3-BB303BF31914}" srcOrd="3" destOrd="0" parTransId="{4B49229E-CB7F-49BD-88EF-5F562EB76078}" sibTransId="{A499830A-4987-48A8-B2E6-22FE03820E20}"/>
    <dgm:cxn modelId="{99A2636B-F78E-4D7B-88D4-6E1FC481A36A}" type="presOf" srcId="{781600C2-4F8E-4456-A58C-E09F0F1082C8}" destId="{6BA99DA5-08A8-433D-A467-F43AEDB34330}" srcOrd="0" destOrd="0" presId="urn:microsoft.com/office/officeart/2005/8/layout/default#3"/>
    <dgm:cxn modelId="{83EC4F55-5553-4A4E-9BD6-CA5E92CFCA43}" type="presOf" srcId="{CD163C1D-42F5-4830-9FC5-A3BC1EB9EAAA}" destId="{1F7D3B54-4FAA-4019-BD77-79C7F401B025}" srcOrd="0" destOrd="0" presId="urn:microsoft.com/office/officeart/2005/8/layout/default#3"/>
    <dgm:cxn modelId="{DF949A77-8CDA-4B0F-87AC-D46379415EE0}" type="presOf" srcId="{288DB7FB-D5C4-4BD0-8A80-18FD2246F4B0}" destId="{FD22D3D5-3D53-4AD4-A9FE-AFE23B48B426}" srcOrd="0" destOrd="0" presId="urn:microsoft.com/office/officeart/2005/8/layout/default#3"/>
    <dgm:cxn modelId="{B849C179-00D4-42B9-95F1-ED8DA7F64A21}" srcId="{CD163C1D-42F5-4830-9FC5-A3BC1EB9EAAA}" destId="{E1AEDCD7-8264-42E7-BAD6-428A10CE0603}" srcOrd="1" destOrd="0" parTransId="{D45EFB22-4CA0-4B6E-9989-CAD59D43A2EA}" sibTransId="{6BBDCDA9-2439-4AF7-AF16-0166020DFF45}"/>
    <dgm:cxn modelId="{4D83687B-CAB4-49B6-A2B5-37BB1A510DE0}" srcId="{CD163C1D-42F5-4830-9FC5-A3BC1EB9EAAA}" destId="{DFE9CB58-0D0C-42E0-AD71-F224398513D1}" srcOrd="5" destOrd="0" parTransId="{88999935-6D22-4982-8E27-A7B4F31C5FDB}" sibTransId="{00D11DC8-B93A-4184-AE13-3D707854D4FF}"/>
    <dgm:cxn modelId="{F5AE0D9D-E399-40A4-9A45-61B69124ADB3}" type="presOf" srcId="{C163DA27-F767-40B7-97A7-F17A826262C9}" destId="{3671E679-B932-4384-8FE3-F8499259F258}" srcOrd="0" destOrd="0" presId="urn:microsoft.com/office/officeart/2005/8/layout/default#3"/>
    <dgm:cxn modelId="{9A9D81A8-6590-43E6-8432-982CB5CE626C}" type="presOf" srcId="{E1AEDCD7-8264-42E7-BAD6-428A10CE0603}" destId="{601E32A6-82C1-4B1F-9F46-F6546386DB4E}" srcOrd="0" destOrd="0" presId="urn:microsoft.com/office/officeart/2005/8/layout/default#3"/>
    <dgm:cxn modelId="{B8167DC3-9880-4F91-BE36-67B08CEDF96E}" type="presOf" srcId="{57DA7F7D-6ACA-43CD-9DB3-BB303BF31914}" destId="{08344AA4-7162-4C5F-BDA6-83054B8F7E83}" srcOrd="0" destOrd="0" presId="urn:microsoft.com/office/officeart/2005/8/layout/default#3"/>
    <dgm:cxn modelId="{042514F5-E386-46F8-B204-7C1F6F611258}" srcId="{CD163C1D-42F5-4830-9FC5-A3BC1EB9EAAA}" destId="{6267C9AE-21EA-4A42-A834-F8E9D6EC7506}" srcOrd="6" destOrd="0" parTransId="{EEE1677F-C5A5-4DA0-958E-CD85F8140BD5}" sibTransId="{5F2558C9-9BF0-40FB-BEBF-EFC05A6A3E8F}"/>
    <dgm:cxn modelId="{E65F90F5-7B31-41FA-BE44-7D9E211581E0}" srcId="{CD163C1D-42F5-4830-9FC5-A3BC1EB9EAAA}" destId="{288DB7FB-D5C4-4BD0-8A80-18FD2246F4B0}" srcOrd="4" destOrd="0" parTransId="{D43B196B-E1D5-4E72-9EF1-DB422A4660CB}" sibTransId="{BB32323F-A814-4F47-9878-2B730B5E66AD}"/>
    <dgm:cxn modelId="{AC6B25E8-9825-4410-A856-476FB7041ABD}" type="presParOf" srcId="{1F7D3B54-4FAA-4019-BD77-79C7F401B025}" destId="{6BA99DA5-08A8-433D-A467-F43AEDB34330}" srcOrd="0" destOrd="0" presId="urn:microsoft.com/office/officeart/2005/8/layout/default#3"/>
    <dgm:cxn modelId="{39F57944-60BA-48EE-B049-17D941EBD65F}" type="presParOf" srcId="{1F7D3B54-4FAA-4019-BD77-79C7F401B025}" destId="{D905A7A0-977F-4885-9C6D-4F3B9A1AF8E2}" srcOrd="1" destOrd="0" presId="urn:microsoft.com/office/officeart/2005/8/layout/default#3"/>
    <dgm:cxn modelId="{2E5B9422-D98A-47EC-AF09-742CFD298314}" type="presParOf" srcId="{1F7D3B54-4FAA-4019-BD77-79C7F401B025}" destId="{601E32A6-82C1-4B1F-9F46-F6546386DB4E}" srcOrd="2" destOrd="0" presId="urn:microsoft.com/office/officeart/2005/8/layout/default#3"/>
    <dgm:cxn modelId="{AED6FBE8-2EA3-4C2A-99EB-45187523BFAB}" type="presParOf" srcId="{1F7D3B54-4FAA-4019-BD77-79C7F401B025}" destId="{B33D3591-0D0F-4B4A-8F19-AE066AFE0211}" srcOrd="3" destOrd="0" presId="urn:microsoft.com/office/officeart/2005/8/layout/default#3"/>
    <dgm:cxn modelId="{020422D1-FD05-4F99-A1EE-F03DD0363CF1}" type="presParOf" srcId="{1F7D3B54-4FAA-4019-BD77-79C7F401B025}" destId="{3671E679-B932-4384-8FE3-F8499259F258}" srcOrd="4" destOrd="0" presId="urn:microsoft.com/office/officeart/2005/8/layout/default#3"/>
    <dgm:cxn modelId="{030D8DC3-AE24-488E-A578-1915C2097C04}" type="presParOf" srcId="{1F7D3B54-4FAA-4019-BD77-79C7F401B025}" destId="{21C1D471-26B6-4F08-9A82-A1EFFA0F9891}" srcOrd="5" destOrd="0" presId="urn:microsoft.com/office/officeart/2005/8/layout/default#3"/>
    <dgm:cxn modelId="{424E2B2D-72F5-4012-8720-1F41EECED10B}" type="presParOf" srcId="{1F7D3B54-4FAA-4019-BD77-79C7F401B025}" destId="{08344AA4-7162-4C5F-BDA6-83054B8F7E83}" srcOrd="6" destOrd="0" presId="urn:microsoft.com/office/officeart/2005/8/layout/default#3"/>
    <dgm:cxn modelId="{F071879F-30CF-4E01-ACC3-F90C48FA43EA}" type="presParOf" srcId="{1F7D3B54-4FAA-4019-BD77-79C7F401B025}" destId="{50450FD5-E405-42F6-A05C-B47A3B9D4099}" srcOrd="7" destOrd="0" presId="urn:microsoft.com/office/officeart/2005/8/layout/default#3"/>
    <dgm:cxn modelId="{4ADBAF8C-0A59-46AA-A593-DAC86D8E65BA}" type="presParOf" srcId="{1F7D3B54-4FAA-4019-BD77-79C7F401B025}" destId="{FD22D3D5-3D53-4AD4-A9FE-AFE23B48B426}" srcOrd="8" destOrd="0" presId="urn:microsoft.com/office/officeart/2005/8/layout/default#3"/>
    <dgm:cxn modelId="{E61939AA-15EC-4A1C-88A5-7914C54C9146}" type="presParOf" srcId="{1F7D3B54-4FAA-4019-BD77-79C7F401B025}" destId="{AA2080BC-9A4E-4E33-9F94-D58B87547716}" srcOrd="9" destOrd="0" presId="urn:microsoft.com/office/officeart/2005/8/layout/default#3"/>
    <dgm:cxn modelId="{192AC41E-D6A4-4F7F-93B4-898084A62D5B}" type="presParOf" srcId="{1F7D3B54-4FAA-4019-BD77-79C7F401B025}" destId="{BD28AF8E-F388-4B66-BC89-ABD3A3C82F69}" srcOrd="10" destOrd="0" presId="urn:microsoft.com/office/officeart/2005/8/layout/default#3"/>
    <dgm:cxn modelId="{9043CD97-5A79-451C-BF88-9DE332C6E33F}" type="presParOf" srcId="{1F7D3B54-4FAA-4019-BD77-79C7F401B025}" destId="{AFD970BC-981E-4190-95DA-93726C85DA06}" srcOrd="11" destOrd="0" presId="urn:microsoft.com/office/officeart/2005/8/layout/default#3"/>
    <dgm:cxn modelId="{757EC737-B4E9-4AC7-B071-CE3D4A4E75DD}" type="presParOf" srcId="{1F7D3B54-4FAA-4019-BD77-79C7F401B025}" destId="{92571F31-1A16-40AF-A4A1-E58E3AE2C137}" srcOrd="12" destOrd="0" presId="urn:microsoft.com/office/officeart/2005/8/layout/default#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2D5679-B468-4054-89ED-D05912F3B6D7}" type="doc">
      <dgm:prSet loTypeId="urn:microsoft.com/office/officeart/2005/8/layout/hChevron3" loCatId="process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sl-SI"/>
        </a:p>
      </dgm:t>
    </dgm:pt>
    <dgm:pt modelId="{A3238A08-7A47-4135-8633-7D9B0BD76A29}">
      <dgm:prSet custT="1"/>
      <dgm:spPr/>
      <dgm:t>
        <a:bodyPr/>
        <a:lstStyle/>
        <a:p>
          <a:pPr algn="r"/>
          <a:r>
            <a:rPr lang="el-GR" sz="1200" b="1" i="1"/>
            <a:t>Συστηματική, μακροχρόνια βία</a:t>
          </a:r>
          <a:endParaRPr lang="sl-SI" sz="1200" b="1" i="1"/>
        </a:p>
      </dgm:t>
    </dgm:pt>
    <dgm:pt modelId="{3B3C4054-C8C5-4F5A-83DB-44AB2DAF0EBD}" type="parTrans" cxnId="{91413F26-3B38-425A-8B01-D50AAA15991D}">
      <dgm:prSet/>
      <dgm:spPr/>
      <dgm:t>
        <a:bodyPr/>
        <a:lstStyle/>
        <a:p>
          <a:endParaRPr lang="sl-SI"/>
        </a:p>
      </dgm:t>
    </dgm:pt>
    <dgm:pt modelId="{4C109E0B-888F-42D5-99F1-5C91DC3F2313}" type="sibTrans" cxnId="{91413F26-3B38-425A-8B01-D50AAA15991D}">
      <dgm:prSet/>
      <dgm:spPr/>
      <dgm:t>
        <a:bodyPr/>
        <a:lstStyle/>
        <a:p>
          <a:endParaRPr lang="sl-SI"/>
        </a:p>
      </dgm:t>
    </dgm:pt>
    <dgm:pt modelId="{E581CCEA-ADDA-4B51-946A-DB661703E5C2}">
      <dgm:prSet custT="1"/>
      <dgm:spPr/>
      <dgm:t>
        <a:bodyPr/>
        <a:lstStyle/>
        <a:p>
          <a:r>
            <a:rPr lang="el-GR" sz="1100" b="1" i="1"/>
            <a:t>Ατομικές πράξεις βίας</a:t>
          </a:r>
          <a:endParaRPr lang="sl-SI" sz="1100" b="1" i="1"/>
        </a:p>
      </dgm:t>
    </dgm:pt>
    <dgm:pt modelId="{93B1A1B8-592D-4BD9-8CFB-AE93A362043E}" type="parTrans" cxnId="{88982C2F-F438-484E-8375-5D95B4D359A6}">
      <dgm:prSet/>
      <dgm:spPr/>
      <dgm:t>
        <a:bodyPr/>
        <a:lstStyle/>
        <a:p>
          <a:endParaRPr lang="sl-SI"/>
        </a:p>
      </dgm:t>
    </dgm:pt>
    <dgm:pt modelId="{294B0D1B-A799-414C-85AF-CECA12B8A70D}" type="sibTrans" cxnId="{88982C2F-F438-484E-8375-5D95B4D359A6}">
      <dgm:prSet/>
      <dgm:spPr/>
      <dgm:t>
        <a:bodyPr/>
        <a:lstStyle/>
        <a:p>
          <a:endParaRPr lang="sl-SI"/>
        </a:p>
      </dgm:t>
    </dgm:pt>
    <dgm:pt modelId="{186C2AED-1733-43B2-86A9-B024F0C680FE}">
      <dgm:prSet custT="1"/>
      <dgm:spPr/>
      <dgm:t>
        <a:bodyPr/>
        <a:lstStyle/>
        <a:p>
          <a:r>
            <a:rPr lang="el-GR" sz="1100" b="1" i="1"/>
            <a:t>Παρενόχληση με διαρκή βλάβη</a:t>
          </a:r>
          <a:endParaRPr lang="sl-SI" sz="1100" b="1" i="1"/>
        </a:p>
      </dgm:t>
    </dgm:pt>
    <dgm:pt modelId="{B6DD03F9-0588-4A99-8F4B-C096575EE25F}" type="parTrans" cxnId="{BF96510A-B7C5-4427-9F97-560838254517}">
      <dgm:prSet/>
      <dgm:spPr/>
      <dgm:t>
        <a:bodyPr/>
        <a:lstStyle/>
        <a:p>
          <a:endParaRPr lang="sl-SI"/>
        </a:p>
      </dgm:t>
    </dgm:pt>
    <dgm:pt modelId="{6F6233DC-F978-4AC3-888A-2569120B5C0A}" type="sibTrans" cxnId="{BF96510A-B7C5-4427-9F97-560838254517}">
      <dgm:prSet/>
      <dgm:spPr/>
      <dgm:t>
        <a:bodyPr/>
        <a:lstStyle/>
        <a:p>
          <a:endParaRPr lang="sl-SI"/>
        </a:p>
      </dgm:t>
    </dgm:pt>
    <dgm:pt modelId="{6B11DB65-59F9-4D3F-A35A-9DC5BAEDD305}">
      <dgm:prSet custT="1"/>
      <dgm:spPr/>
      <dgm:t>
        <a:bodyPr/>
        <a:lstStyle/>
        <a:p>
          <a:r>
            <a:rPr lang="el-GR" sz="1050" b="1" i="1"/>
            <a:t>Κατάχρηση εξουσίας από άτομα (ομάδα) πάνω σε άλλον(ους)</a:t>
          </a:r>
          <a:endParaRPr lang="sl-SI" sz="1050" b="1" i="1"/>
        </a:p>
      </dgm:t>
    </dgm:pt>
    <dgm:pt modelId="{DA337082-C9EB-4354-B66F-EAC4E850696C}" type="parTrans" cxnId="{E4532EBE-6EA4-4D81-AF13-45C7FB69529E}">
      <dgm:prSet/>
      <dgm:spPr/>
      <dgm:t>
        <a:bodyPr/>
        <a:lstStyle/>
        <a:p>
          <a:endParaRPr lang="sl-SI"/>
        </a:p>
      </dgm:t>
    </dgm:pt>
    <dgm:pt modelId="{32945B29-EEAE-4584-B1D0-E9840AA445D9}" type="sibTrans" cxnId="{E4532EBE-6EA4-4D81-AF13-45C7FB69529E}">
      <dgm:prSet/>
      <dgm:spPr/>
      <dgm:t>
        <a:bodyPr/>
        <a:lstStyle/>
        <a:p>
          <a:endParaRPr lang="sl-SI"/>
        </a:p>
      </dgm:t>
    </dgm:pt>
    <dgm:pt modelId="{971A61C4-23C6-41DB-B412-72593FDC602B}" type="pres">
      <dgm:prSet presAssocID="{DC2D5679-B468-4054-89ED-D05912F3B6D7}" presName="Name0" presStyleCnt="0">
        <dgm:presLayoutVars>
          <dgm:dir/>
          <dgm:resizeHandles val="exact"/>
        </dgm:presLayoutVars>
      </dgm:prSet>
      <dgm:spPr/>
    </dgm:pt>
    <dgm:pt modelId="{3BB90B47-1B01-493C-AB63-7FD87D247488}" type="pres">
      <dgm:prSet presAssocID="{A3238A08-7A47-4135-8633-7D9B0BD76A29}" presName="parTxOnly" presStyleLbl="node1" presStyleIdx="0" presStyleCnt="4" custScaleY="161932" custLinFactX="203539" custLinFactNeighborX="300000" custLinFactNeighborY="-93463">
        <dgm:presLayoutVars>
          <dgm:bulletEnabled val="1"/>
        </dgm:presLayoutVars>
      </dgm:prSet>
      <dgm:spPr/>
    </dgm:pt>
    <dgm:pt modelId="{F949E337-5337-480B-9A49-B5DB839A0BCC}" type="pres">
      <dgm:prSet presAssocID="{4C109E0B-888F-42D5-99F1-5C91DC3F2313}" presName="parSpace" presStyleCnt="0"/>
      <dgm:spPr/>
    </dgm:pt>
    <dgm:pt modelId="{7915EFAF-0A5A-4928-B46A-691BA7310ACC}" type="pres">
      <dgm:prSet presAssocID="{E581CCEA-ADDA-4B51-946A-DB661703E5C2}" presName="parTxOnly" presStyleLbl="node1" presStyleIdx="1" presStyleCnt="4" custScaleY="145135" custLinFactX="-63643" custLinFactY="-407" custLinFactNeighborX="-100000" custLinFactNeighborY="-100000">
        <dgm:presLayoutVars>
          <dgm:bulletEnabled val="1"/>
        </dgm:presLayoutVars>
      </dgm:prSet>
      <dgm:spPr/>
    </dgm:pt>
    <dgm:pt modelId="{2A900A5D-8FC3-4D2F-9898-2E891B237181}" type="pres">
      <dgm:prSet presAssocID="{294B0D1B-A799-414C-85AF-CECA12B8A70D}" presName="parSpace" presStyleCnt="0"/>
      <dgm:spPr/>
    </dgm:pt>
    <dgm:pt modelId="{A4394476-D613-4902-88D8-7278E635DACB}" type="pres">
      <dgm:prSet presAssocID="{186C2AED-1733-43B2-86A9-B024F0C680FE}" presName="parTxOnly" presStyleLbl="node1" presStyleIdx="2" presStyleCnt="4" custScaleX="127322" custScaleY="149966" custLinFactX="-60916" custLinFactY="-406" custLinFactNeighborX="-100000" custLinFactNeighborY="-100000">
        <dgm:presLayoutVars>
          <dgm:bulletEnabled val="1"/>
        </dgm:presLayoutVars>
      </dgm:prSet>
      <dgm:spPr/>
    </dgm:pt>
    <dgm:pt modelId="{43137F91-00B0-4B14-8106-69B243F831F5}" type="pres">
      <dgm:prSet presAssocID="{6F6233DC-F978-4AC3-888A-2569120B5C0A}" presName="parSpace" presStyleCnt="0"/>
      <dgm:spPr/>
    </dgm:pt>
    <dgm:pt modelId="{7F6D5BAD-C786-4A59-B933-0CB1F591D10E}" type="pres">
      <dgm:prSet presAssocID="{6B11DB65-59F9-4D3F-A35A-9DC5BAEDD305}" presName="parTxOnly" presStyleLbl="node1" presStyleIdx="3" presStyleCnt="4" custScaleY="155702" custLinFactX="-61507" custLinFactNeighborX="-100000" custLinFactNeighborY="-98930">
        <dgm:presLayoutVars>
          <dgm:bulletEnabled val="1"/>
        </dgm:presLayoutVars>
      </dgm:prSet>
      <dgm:spPr/>
    </dgm:pt>
  </dgm:ptLst>
  <dgm:cxnLst>
    <dgm:cxn modelId="{C7EEEC01-6D04-4902-B449-CF6EC38D4618}" type="presOf" srcId="{DC2D5679-B468-4054-89ED-D05912F3B6D7}" destId="{971A61C4-23C6-41DB-B412-72593FDC602B}" srcOrd="0" destOrd="0" presId="urn:microsoft.com/office/officeart/2005/8/layout/hChevron3"/>
    <dgm:cxn modelId="{BF96510A-B7C5-4427-9F97-560838254517}" srcId="{DC2D5679-B468-4054-89ED-D05912F3B6D7}" destId="{186C2AED-1733-43B2-86A9-B024F0C680FE}" srcOrd="2" destOrd="0" parTransId="{B6DD03F9-0588-4A99-8F4B-C096575EE25F}" sibTransId="{6F6233DC-F978-4AC3-888A-2569120B5C0A}"/>
    <dgm:cxn modelId="{91413F26-3B38-425A-8B01-D50AAA15991D}" srcId="{DC2D5679-B468-4054-89ED-D05912F3B6D7}" destId="{A3238A08-7A47-4135-8633-7D9B0BD76A29}" srcOrd="0" destOrd="0" parTransId="{3B3C4054-C8C5-4F5A-83DB-44AB2DAF0EBD}" sibTransId="{4C109E0B-888F-42D5-99F1-5C91DC3F2313}"/>
    <dgm:cxn modelId="{88982C2F-F438-484E-8375-5D95B4D359A6}" srcId="{DC2D5679-B468-4054-89ED-D05912F3B6D7}" destId="{E581CCEA-ADDA-4B51-946A-DB661703E5C2}" srcOrd="1" destOrd="0" parTransId="{93B1A1B8-592D-4BD9-8CFB-AE93A362043E}" sibTransId="{294B0D1B-A799-414C-85AF-CECA12B8A70D}"/>
    <dgm:cxn modelId="{78FAF35B-5666-4394-A057-8F6D5581A9A7}" type="presOf" srcId="{186C2AED-1733-43B2-86A9-B024F0C680FE}" destId="{A4394476-D613-4902-88D8-7278E635DACB}" srcOrd="0" destOrd="0" presId="urn:microsoft.com/office/officeart/2005/8/layout/hChevron3"/>
    <dgm:cxn modelId="{80B3F1A0-A23B-4380-B35E-136DFCB60869}" type="presOf" srcId="{E581CCEA-ADDA-4B51-946A-DB661703E5C2}" destId="{7915EFAF-0A5A-4928-B46A-691BA7310ACC}" srcOrd="0" destOrd="0" presId="urn:microsoft.com/office/officeart/2005/8/layout/hChevron3"/>
    <dgm:cxn modelId="{085C89AF-708B-4433-B04F-D127447DB52A}" type="presOf" srcId="{6B11DB65-59F9-4D3F-A35A-9DC5BAEDD305}" destId="{7F6D5BAD-C786-4A59-B933-0CB1F591D10E}" srcOrd="0" destOrd="0" presId="urn:microsoft.com/office/officeart/2005/8/layout/hChevron3"/>
    <dgm:cxn modelId="{D82F91BB-00B8-4E86-B55B-5A79D0E087DA}" type="presOf" srcId="{A3238A08-7A47-4135-8633-7D9B0BD76A29}" destId="{3BB90B47-1B01-493C-AB63-7FD87D247488}" srcOrd="0" destOrd="0" presId="urn:microsoft.com/office/officeart/2005/8/layout/hChevron3"/>
    <dgm:cxn modelId="{E4532EBE-6EA4-4D81-AF13-45C7FB69529E}" srcId="{DC2D5679-B468-4054-89ED-D05912F3B6D7}" destId="{6B11DB65-59F9-4D3F-A35A-9DC5BAEDD305}" srcOrd="3" destOrd="0" parTransId="{DA337082-C9EB-4354-B66F-EAC4E850696C}" sibTransId="{32945B29-EEAE-4584-B1D0-E9840AA445D9}"/>
    <dgm:cxn modelId="{645F0D0B-8582-45EE-B301-8E4E1CEBCEF9}" type="presParOf" srcId="{971A61C4-23C6-41DB-B412-72593FDC602B}" destId="{3BB90B47-1B01-493C-AB63-7FD87D247488}" srcOrd="0" destOrd="0" presId="urn:microsoft.com/office/officeart/2005/8/layout/hChevron3"/>
    <dgm:cxn modelId="{241CB06B-D050-420B-B908-67612E7A2DE8}" type="presParOf" srcId="{971A61C4-23C6-41DB-B412-72593FDC602B}" destId="{F949E337-5337-480B-9A49-B5DB839A0BCC}" srcOrd="1" destOrd="0" presId="urn:microsoft.com/office/officeart/2005/8/layout/hChevron3"/>
    <dgm:cxn modelId="{7A5D7939-E5F6-4F23-B0F7-B0B98349B5EE}" type="presParOf" srcId="{971A61C4-23C6-41DB-B412-72593FDC602B}" destId="{7915EFAF-0A5A-4928-B46A-691BA7310ACC}" srcOrd="2" destOrd="0" presId="urn:microsoft.com/office/officeart/2005/8/layout/hChevron3"/>
    <dgm:cxn modelId="{A379945B-F4F7-4F0F-8566-D64265842765}" type="presParOf" srcId="{971A61C4-23C6-41DB-B412-72593FDC602B}" destId="{2A900A5D-8FC3-4D2F-9898-2E891B237181}" srcOrd="3" destOrd="0" presId="urn:microsoft.com/office/officeart/2005/8/layout/hChevron3"/>
    <dgm:cxn modelId="{8D353323-C63E-4CBC-94E0-256C2F443EA6}" type="presParOf" srcId="{971A61C4-23C6-41DB-B412-72593FDC602B}" destId="{A4394476-D613-4902-88D8-7278E635DACB}" srcOrd="4" destOrd="0" presId="urn:microsoft.com/office/officeart/2005/8/layout/hChevron3"/>
    <dgm:cxn modelId="{3976C519-E299-4671-8475-5D5E6169B63E}" type="presParOf" srcId="{971A61C4-23C6-41DB-B412-72593FDC602B}" destId="{43137F91-00B0-4B14-8106-69B243F831F5}" srcOrd="5" destOrd="0" presId="urn:microsoft.com/office/officeart/2005/8/layout/hChevron3"/>
    <dgm:cxn modelId="{FECED181-68B4-4E5F-A039-87EA994CB172}" type="presParOf" srcId="{971A61C4-23C6-41DB-B412-72593FDC602B}" destId="{7F6D5BAD-C786-4A59-B933-0CB1F591D10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A99DA5-08A8-433D-A467-F43AEDB34330}">
      <dsp:nvSpPr>
        <dsp:cNvPr id="0" name=""/>
        <dsp:cNvSpPr/>
      </dsp:nvSpPr>
      <dsp:spPr>
        <a:xfrm>
          <a:off x="497204" y="1190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kern="1200"/>
            <a:t>φυσική βία</a:t>
          </a:r>
          <a:endParaRPr lang="sl-SI" sz="1300" kern="1200"/>
        </a:p>
      </dsp:txBody>
      <dsp:txXfrm>
        <a:off x="497204" y="1190"/>
        <a:ext cx="1403746" cy="842248"/>
      </dsp:txXfrm>
    </dsp:sp>
    <dsp:sp modelId="{601E32A6-82C1-4B1F-9F46-F6546386DB4E}">
      <dsp:nvSpPr>
        <dsp:cNvPr id="0" name=""/>
        <dsp:cNvSpPr/>
      </dsp:nvSpPr>
      <dsp:spPr>
        <a:xfrm>
          <a:off x="3523065" y="1038402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kern="1200"/>
            <a:t>διαδικτυακή παρενόχληση</a:t>
          </a:r>
          <a:endParaRPr lang="sl-SI" sz="1300" kern="1200"/>
        </a:p>
      </dsp:txBody>
      <dsp:txXfrm>
        <a:off x="3523065" y="1038402"/>
        <a:ext cx="1403746" cy="842248"/>
      </dsp:txXfrm>
    </dsp:sp>
    <dsp:sp modelId="{3671E679-B932-4384-8FE3-F8499259F258}">
      <dsp:nvSpPr>
        <dsp:cNvPr id="0" name=""/>
        <dsp:cNvSpPr/>
      </dsp:nvSpPr>
      <dsp:spPr>
        <a:xfrm>
          <a:off x="1994539" y="1100791"/>
          <a:ext cx="1403746" cy="717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kern="1200"/>
            <a:t>σεξουαλική παρενόχληση</a:t>
          </a:r>
          <a:endParaRPr lang="sl-SI" sz="1300" kern="1200"/>
        </a:p>
      </dsp:txBody>
      <dsp:txXfrm>
        <a:off x="1994539" y="1100791"/>
        <a:ext cx="1403746" cy="717469"/>
      </dsp:txXfrm>
    </dsp:sp>
    <dsp:sp modelId="{08344AA4-7162-4C5F-BDA6-83054B8F7E83}">
      <dsp:nvSpPr>
        <dsp:cNvPr id="0" name=""/>
        <dsp:cNvSpPr/>
      </dsp:nvSpPr>
      <dsp:spPr>
        <a:xfrm>
          <a:off x="3515260" y="16786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kern="1200"/>
            <a:t>σωματική βία, προκαλώντας βλάβη, εκβιασμό</a:t>
          </a:r>
          <a:endParaRPr lang="sl-SI" sz="1300" kern="1200"/>
        </a:p>
      </dsp:txBody>
      <dsp:txXfrm>
        <a:off x="3515260" y="16786"/>
        <a:ext cx="1403746" cy="842248"/>
      </dsp:txXfrm>
    </dsp:sp>
    <dsp:sp modelId="{FD22D3D5-3D53-4AD4-A9FE-AFE23B48B426}">
      <dsp:nvSpPr>
        <dsp:cNvPr id="0" name=""/>
        <dsp:cNvSpPr/>
      </dsp:nvSpPr>
      <dsp:spPr>
        <a:xfrm>
          <a:off x="512800" y="1038399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kern="1200"/>
            <a:t>κοινωνική αποβολή</a:t>
          </a:r>
          <a:endParaRPr lang="sl-SI" sz="1300" kern="1200"/>
        </a:p>
      </dsp:txBody>
      <dsp:txXfrm>
        <a:off x="512800" y="1038399"/>
        <a:ext cx="1403746" cy="842248"/>
      </dsp:txXfrm>
    </dsp:sp>
    <dsp:sp modelId="{BD28AF8E-F388-4B66-BC89-ABD3A3C82F69}">
      <dsp:nvSpPr>
        <dsp:cNvPr id="0" name=""/>
        <dsp:cNvSpPr/>
      </dsp:nvSpPr>
      <dsp:spPr>
        <a:xfrm>
          <a:off x="2049131" y="40183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kern="1200"/>
            <a:t>ψυχολογική (συναισθηματική) βία</a:t>
          </a:r>
          <a:endParaRPr lang="sl-SI" sz="1300" kern="1200"/>
        </a:p>
      </dsp:txBody>
      <dsp:txXfrm>
        <a:off x="2049131" y="40183"/>
        <a:ext cx="1403746" cy="842248"/>
      </dsp:txXfrm>
    </dsp:sp>
    <dsp:sp modelId="{92571F31-1A16-40AF-A4A1-E58E3AE2C137}">
      <dsp:nvSpPr>
        <dsp:cNvPr id="0" name=""/>
        <dsp:cNvSpPr/>
      </dsp:nvSpPr>
      <dsp:spPr>
        <a:xfrm>
          <a:off x="2049692" y="1967626"/>
          <a:ext cx="1403746" cy="842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kern="1200"/>
            <a:t>οικονομική βία</a:t>
          </a:r>
          <a:endParaRPr lang="sl-SI" sz="1300" kern="1200"/>
        </a:p>
      </dsp:txBody>
      <dsp:txXfrm>
        <a:off x="2049692" y="1967626"/>
        <a:ext cx="1403746" cy="8422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B90B47-1B01-493C-AB63-7FD87D247488}">
      <dsp:nvSpPr>
        <dsp:cNvPr id="0" name=""/>
        <dsp:cNvSpPr/>
      </dsp:nvSpPr>
      <dsp:spPr>
        <a:xfrm>
          <a:off x="4795903" y="131337"/>
          <a:ext cx="1818558" cy="1177931"/>
        </a:xfrm>
        <a:prstGeom prst="homePlate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b="1" i="1" kern="1200"/>
            <a:t>Συστηματική, μακροχρόνια βία</a:t>
          </a:r>
          <a:endParaRPr lang="sl-SI" sz="1200" b="1" i="1" kern="1200"/>
        </a:p>
      </dsp:txBody>
      <dsp:txXfrm>
        <a:off x="4795903" y="131337"/>
        <a:ext cx="1524075" cy="1177931"/>
      </dsp:txXfrm>
    </dsp:sp>
    <dsp:sp modelId="{7915EFAF-0A5A-4928-B46A-691BA7310ACC}">
      <dsp:nvSpPr>
        <dsp:cNvPr id="0" name=""/>
        <dsp:cNvSpPr/>
      </dsp:nvSpPr>
      <dsp:spPr>
        <a:xfrm>
          <a:off x="0" y="141917"/>
          <a:ext cx="1818558" cy="1055746"/>
        </a:xfrm>
        <a:prstGeom prst="chevron">
          <a:avLst/>
        </a:prstGeom>
        <a:solidFill>
          <a:schemeClr val="accent1">
            <a:shade val="8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b="1" i="1" kern="1200"/>
            <a:t>Ατομικές πράξεις βίας</a:t>
          </a:r>
          <a:endParaRPr lang="sl-SI" sz="1100" b="1" i="1" kern="1200"/>
        </a:p>
      </dsp:txBody>
      <dsp:txXfrm>
        <a:off x="527873" y="141917"/>
        <a:ext cx="762812" cy="1055746"/>
      </dsp:txXfrm>
    </dsp:sp>
    <dsp:sp modelId="{A4394476-D613-4902-88D8-7278E635DACB}">
      <dsp:nvSpPr>
        <dsp:cNvPr id="0" name=""/>
        <dsp:cNvSpPr/>
      </dsp:nvSpPr>
      <dsp:spPr>
        <a:xfrm>
          <a:off x="1441480" y="124354"/>
          <a:ext cx="2315425" cy="1090887"/>
        </a:xfrm>
        <a:prstGeom prst="chevron">
          <a:avLst/>
        </a:prstGeom>
        <a:solidFill>
          <a:schemeClr val="accent1">
            <a:shade val="8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b="1" i="1" kern="1200"/>
            <a:t>Παρενόχληση με διαρκή βλάβη</a:t>
          </a:r>
          <a:endParaRPr lang="sl-SI" sz="1100" b="1" i="1" kern="1200"/>
        </a:p>
      </dsp:txBody>
      <dsp:txXfrm>
        <a:off x="1986924" y="124354"/>
        <a:ext cx="1224538" cy="1090887"/>
      </dsp:txXfrm>
    </dsp:sp>
    <dsp:sp modelId="{7F6D5BAD-C786-4A59-B933-0CB1F591D10E}">
      <dsp:nvSpPr>
        <dsp:cNvPr id="0" name=""/>
        <dsp:cNvSpPr/>
      </dsp:nvSpPr>
      <dsp:spPr>
        <a:xfrm>
          <a:off x="3382446" y="114228"/>
          <a:ext cx="1818558" cy="1132612"/>
        </a:xfrm>
        <a:prstGeom prst="chevron">
          <a:avLst/>
        </a:prstGeom>
        <a:solidFill>
          <a:schemeClr val="accent1">
            <a:shade val="8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1" i="1" kern="1200"/>
            <a:t>Κατάχρηση εξουσίας από άτομα (ομάδα) πάνω σε άλλον(ους)</a:t>
          </a:r>
          <a:endParaRPr lang="sl-SI" sz="1050" b="1" i="1" kern="1200"/>
        </a:p>
      </dsp:txBody>
      <dsp:txXfrm>
        <a:off x="3948752" y="114228"/>
        <a:ext cx="685946" cy="11326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3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CDF0-1190-439C-93C8-E45A23A0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Pantelis Balaouras</cp:lastModifiedBy>
  <cp:revision>6</cp:revision>
  <dcterms:created xsi:type="dcterms:W3CDTF">2018-01-15T11:20:00Z</dcterms:created>
  <dcterms:modified xsi:type="dcterms:W3CDTF">2018-01-15T11:38:00Z</dcterms:modified>
</cp:coreProperties>
</file>