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CA" w:rsidRDefault="009751FC" w:rsidP="001E1A89">
      <w:pPr>
        <w:pStyle w:val="Ttulo"/>
        <w:pBdr>
          <w:bottom w:val="none" w:sz="0" w:space="0" w:color="auto"/>
        </w:pBdr>
        <w:ind w:left="-142"/>
        <w:jc w:val="both"/>
        <w:rPr>
          <w:sz w:val="44"/>
        </w:rPr>
      </w:pPr>
      <w:r>
        <w:rPr>
          <w:bCs/>
          <w:sz w:val="44"/>
          <w:szCs w:val="36"/>
        </w:rPr>
        <w:t>Explorando valor</w:t>
      </w:r>
      <w:r w:rsidR="003C46EE" w:rsidRPr="003C46EE">
        <w:rPr>
          <w:bCs/>
          <w:sz w:val="44"/>
          <w:szCs w:val="36"/>
        </w:rPr>
        <w:t xml:space="preserve">es </w:t>
      </w:r>
      <w:r>
        <w:rPr>
          <w:bCs/>
          <w:sz w:val="44"/>
          <w:szCs w:val="36"/>
        </w:rPr>
        <w:t>y a</w:t>
      </w:r>
      <w:r w:rsidR="00AE5B7F">
        <w:rPr>
          <w:bCs/>
          <w:sz w:val="44"/>
          <w:szCs w:val="36"/>
        </w:rPr>
        <w:t>c</w:t>
      </w:r>
      <w:r w:rsidR="003C46EE" w:rsidRPr="003C46EE">
        <w:rPr>
          <w:bCs/>
          <w:sz w:val="44"/>
          <w:szCs w:val="36"/>
        </w:rPr>
        <w:t>titudes</w:t>
      </w:r>
      <w:r>
        <w:rPr>
          <w:bCs/>
          <w:sz w:val="44"/>
          <w:szCs w:val="36"/>
        </w:rPr>
        <w:t xml:space="preserve"> </w:t>
      </w:r>
      <w:r w:rsidR="00865456">
        <w:rPr>
          <w:bCs/>
          <w:sz w:val="44"/>
          <w:szCs w:val="36"/>
        </w:rPr>
        <w:t>fundamentales</w:t>
      </w:r>
    </w:p>
    <w:p w:rsidR="005646CA" w:rsidRPr="008B3FF3" w:rsidRDefault="00A9478A" w:rsidP="005646CA">
      <w:pPr>
        <w:pStyle w:val="Ttulo"/>
        <w:pBdr>
          <w:bottom w:val="none" w:sz="0" w:space="0" w:color="auto"/>
        </w:pBdr>
        <w:rPr>
          <w:sz w:val="24"/>
        </w:rPr>
      </w:pPr>
      <w:bookmarkStart w:id="0" w:name="_GoBack"/>
      <w:bookmarkEnd w:id="0"/>
      <w:r w:rsidRPr="00A9478A">
        <w:rPr>
          <w:sz w:val="24"/>
        </w:rPr>
        <w:t>Código del ejercicio:</w:t>
      </w:r>
      <w:r w:rsidR="005646CA">
        <w:rPr>
          <w:sz w:val="24"/>
        </w:rPr>
        <w:br/>
      </w:r>
    </w:p>
    <w:tbl>
      <w:tblPr>
        <w:tblStyle w:val="Sombreadomedio1-nfasis2"/>
        <w:tblW w:w="9119" w:type="dxa"/>
        <w:tblLook w:val="04A0" w:firstRow="1" w:lastRow="0" w:firstColumn="1" w:lastColumn="0" w:noHBand="0" w:noVBand="1"/>
      </w:tblPr>
      <w:tblGrid>
        <w:gridCol w:w="1905"/>
        <w:gridCol w:w="2039"/>
        <w:gridCol w:w="1888"/>
        <w:gridCol w:w="1686"/>
        <w:gridCol w:w="1601"/>
      </w:tblGrid>
      <w:tr w:rsidR="009751FC" w:rsidTr="0084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right w:val="single" w:sz="4" w:space="0" w:color="E5B8B7" w:themeColor="accent2" w:themeTint="66"/>
            </w:tcBorders>
          </w:tcPr>
          <w:p w:rsidR="009751FC" w:rsidRPr="003B14B3" w:rsidRDefault="009751FC" w:rsidP="00C76A62">
            <w:r w:rsidRPr="003B14B3">
              <w:t>Módulo</w:t>
            </w:r>
          </w:p>
        </w:tc>
        <w:tc>
          <w:tcPr>
            <w:tcW w:w="7214" w:type="dxa"/>
            <w:gridSpan w:val="4"/>
            <w:tcBorders>
              <w:left w:val="single" w:sz="4" w:space="0" w:color="E5B8B7" w:themeColor="accent2" w:themeTint="66"/>
            </w:tcBorders>
          </w:tcPr>
          <w:p w:rsidR="009751FC" w:rsidRDefault="009751FC" w:rsidP="00C76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B14B3">
              <w:t>Tamaño grupo             Grupo de edad            Duración                 Idioma</w:t>
            </w:r>
          </w:p>
        </w:tc>
      </w:tr>
      <w:tr w:rsidR="00546908" w:rsidTr="0097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tcBorders>
              <w:right w:val="single" w:sz="4" w:space="0" w:color="E5B8B7" w:themeColor="accent2" w:themeTint="66"/>
            </w:tcBorders>
          </w:tcPr>
          <w:p w:rsidR="00546908" w:rsidRDefault="004310E4" w:rsidP="00546908">
            <w:pPr>
              <w:jc w:val="center"/>
            </w:pPr>
            <w:r>
              <w:t>Detecció</w:t>
            </w:r>
            <w:r w:rsidR="00AB301F" w:rsidRPr="00AB301F">
              <w:t xml:space="preserve">n </w:t>
            </w:r>
            <w:r>
              <w:t>temprana</w:t>
            </w:r>
          </w:p>
          <w:p w:rsidR="00546908" w:rsidRDefault="00546908" w:rsidP="00546908">
            <w:pPr>
              <w:jc w:val="center"/>
            </w:pPr>
          </w:p>
        </w:tc>
        <w:tc>
          <w:tcPr>
            <w:tcW w:w="2039" w:type="dxa"/>
            <w:tcBorders>
              <w:left w:val="single" w:sz="4" w:space="0" w:color="E5B8B7" w:themeColor="accent2" w:themeTint="66"/>
            </w:tcBorders>
          </w:tcPr>
          <w:p w:rsidR="00546908" w:rsidRDefault="00ED7D2D" w:rsidP="00B42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596DEA">
              <w:rPr>
                <w:b/>
                <w:bCs/>
              </w:rPr>
              <w:t>ediano</w:t>
            </w:r>
            <w:r w:rsidR="004310E4">
              <w:rPr>
                <w:b/>
                <w:bCs/>
              </w:rPr>
              <w:t>/gran</w:t>
            </w:r>
            <w:r w:rsidR="00B42FEF">
              <w:rPr>
                <w:b/>
                <w:bCs/>
              </w:rPr>
              <w:t xml:space="preserve"> g</w:t>
            </w:r>
            <w:r w:rsidR="004310E4">
              <w:rPr>
                <w:b/>
                <w:bCs/>
              </w:rPr>
              <w:t>r</w:t>
            </w:r>
            <w:r w:rsidR="00DB2B32">
              <w:rPr>
                <w:b/>
                <w:bCs/>
              </w:rPr>
              <w:t>up</w:t>
            </w:r>
            <w:r w:rsidR="004310E4">
              <w:rPr>
                <w:b/>
                <w:bCs/>
              </w:rPr>
              <w:t>o</w:t>
            </w:r>
            <w:r w:rsidR="00DB2B32">
              <w:rPr>
                <w:b/>
                <w:bCs/>
              </w:rPr>
              <w:t xml:space="preserve"> </w:t>
            </w:r>
          </w:p>
          <w:p w:rsidR="00546908" w:rsidRDefault="00546908" w:rsidP="00ED7D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8" w:type="dxa"/>
            <w:tcBorders>
              <w:left w:val="single" w:sz="4" w:space="0" w:color="E5B8B7" w:themeColor="accent2" w:themeTint="66"/>
            </w:tcBorders>
          </w:tcPr>
          <w:p w:rsidR="00546908" w:rsidRDefault="00AB301F" w:rsidP="00546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ED7D2D">
              <w:rPr>
                <w:b/>
                <w:bCs/>
              </w:rPr>
              <w:t xml:space="preserve"> </w:t>
            </w:r>
            <w:r w:rsidR="004310E4">
              <w:rPr>
                <w:b/>
                <w:bCs/>
              </w:rPr>
              <w:t>años</w:t>
            </w:r>
            <w:r w:rsidR="00ED7D2D">
              <w:rPr>
                <w:b/>
                <w:bCs/>
              </w:rPr>
              <w:t>+</w:t>
            </w:r>
          </w:p>
          <w:p w:rsidR="00546908" w:rsidRDefault="00546908" w:rsidP="00546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86" w:type="dxa"/>
            <w:tcBorders>
              <w:left w:val="single" w:sz="4" w:space="0" w:color="E5B8B7" w:themeColor="accent2" w:themeTint="66"/>
            </w:tcBorders>
          </w:tcPr>
          <w:p w:rsidR="00546908" w:rsidRDefault="00DE5690" w:rsidP="00546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3C46EE">
              <w:rPr>
                <w:b/>
                <w:bCs/>
              </w:rPr>
              <w:t>-75</w:t>
            </w:r>
            <w:r w:rsidR="00546908">
              <w:rPr>
                <w:b/>
                <w:bCs/>
              </w:rPr>
              <w:t xml:space="preserve"> min.</w:t>
            </w:r>
          </w:p>
          <w:p w:rsidR="00546908" w:rsidRDefault="00546908" w:rsidP="00546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01" w:type="dxa"/>
            <w:tcBorders>
              <w:left w:val="single" w:sz="4" w:space="0" w:color="E5B8B7" w:themeColor="accent2" w:themeTint="66"/>
            </w:tcBorders>
          </w:tcPr>
          <w:p w:rsidR="00546908" w:rsidRDefault="004310E4" w:rsidP="00546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ES</w:t>
            </w:r>
          </w:p>
          <w:p w:rsidR="00546908" w:rsidRDefault="00546908" w:rsidP="00AB30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:rsidR="005646CA" w:rsidRDefault="005646CA" w:rsidP="005646CA"/>
    <w:p w:rsidR="009C4F1B" w:rsidRPr="009C4F1B" w:rsidRDefault="0034624F" w:rsidP="00FF0094">
      <w:pPr>
        <w:spacing w:line="240" w:lineRule="auto"/>
        <w:jc w:val="both"/>
        <w:rPr>
          <w:sz w:val="24"/>
        </w:rPr>
      </w:pPr>
      <w:r w:rsidRPr="0034624F">
        <w:rPr>
          <w:b/>
          <w:color w:val="C00000"/>
          <w:sz w:val="24"/>
        </w:rPr>
        <w:t xml:space="preserve">Mensaje clave: </w:t>
      </w:r>
      <w:r w:rsidR="009C4F1B" w:rsidRPr="009C4F1B">
        <w:rPr>
          <w:sz w:val="24"/>
        </w:rPr>
        <w:t>A v</w:t>
      </w:r>
      <w:r w:rsidR="00E11891">
        <w:rPr>
          <w:sz w:val="24"/>
        </w:rPr>
        <w:t>eces no somos conscientes de la</w:t>
      </w:r>
      <w:r w:rsidR="009C4F1B" w:rsidRPr="009C4F1B">
        <w:rPr>
          <w:sz w:val="24"/>
        </w:rPr>
        <w:t xml:space="preserve"> </w:t>
      </w:r>
      <w:r w:rsidR="00E11891">
        <w:rPr>
          <w:sz w:val="24"/>
        </w:rPr>
        <w:t>forma</w:t>
      </w:r>
      <w:r w:rsidR="009C4F1B" w:rsidRPr="009C4F1B">
        <w:rPr>
          <w:sz w:val="24"/>
        </w:rPr>
        <w:t xml:space="preserve"> en que nuestras actitudes pueden influir en nuestra comprensión de otras culturas y </w:t>
      </w:r>
      <w:r w:rsidR="00E11891">
        <w:rPr>
          <w:sz w:val="24"/>
        </w:rPr>
        <w:t>en</w:t>
      </w:r>
      <w:r w:rsidR="009C4F1B" w:rsidRPr="009C4F1B">
        <w:rPr>
          <w:sz w:val="24"/>
        </w:rPr>
        <w:t xml:space="preserve"> </w:t>
      </w:r>
      <w:r w:rsidR="00E11891">
        <w:rPr>
          <w:sz w:val="24"/>
        </w:rPr>
        <w:t>nuestra manera</w:t>
      </w:r>
      <w:r w:rsidR="009C4F1B" w:rsidRPr="009C4F1B">
        <w:rPr>
          <w:sz w:val="24"/>
        </w:rPr>
        <w:t xml:space="preserve"> </w:t>
      </w:r>
      <w:r w:rsidR="00E11891">
        <w:rPr>
          <w:sz w:val="24"/>
        </w:rPr>
        <w:t xml:space="preserve">de </w:t>
      </w:r>
      <w:r w:rsidR="009C4F1B" w:rsidRPr="009C4F1B">
        <w:rPr>
          <w:sz w:val="24"/>
        </w:rPr>
        <w:t>acerca</w:t>
      </w:r>
      <w:r w:rsidR="00E11891">
        <w:rPr>
          <w:sz w:val="24"/>
        </w:rPr>
        <w:t>rnos e interactuar</w:t>
      </w:r>
      <w:r w:rsidR="009C4F1B" w:rsidRPr="009C4F1B">
        <w:rPr>
          <w:sz w:val="24"/>
        </w:rPr>
        <w:t xml:space="preserve"> con personas de diferentes c</w:t>
      </w:r>
      <w:r w:rsidR="00E11891">
        <w:rPr>
          <w:sz w:val="24"/>
        </w:rPr>
        <w:t>ulturas. Este ejercicio ayudará</w:t>
      </w:r>
      <w:r w:rsidR="009C4F1B" w:rsidRPr="009C4F1B">
        <w:rPr>
          <w:sz w:val="24"/>
        </w:rPr>
        <w:t xml:space="preserve"> los jóvenes a emprender una reflexión individual y grupal, a abordar los mitos y la desinformación y</w:t>
      </w:r>
      <w:r w:rsidR="00E11891">
        <w:rPr>
          <w:sz w:val="24"/>
        </w:rPr>
        <w:t xml:space="preserve"> </w:t>
      </w:r>
      <w:r w:rsidR="009C4F1B" w:rsidRPr="009C4F1B">
        <w:rPr>
          <w:sz w:val="24"/>
        </w:rPr>
        <w:t xml:space="preserve">a </w:t>
      </w:r>
      <w:r w:rsidR="00392B56">
        <w:rPr>
          <w:sz w:val="24"/>
        </w:rPr>
        <w:t>saber desmarcarse de</w:t>
      </w:r>
      <w:r w:rsidR="009C4F1B" w:rsidRPr="009C4F1B">
        <w:rPr>
          <w:sz w:val="24"/>
        </w:rPr>
        <w:t xml:space="preserve"> los sesgos y estereotipos sobre las personas </w:t>
      </w:r>
      <w:r w:rsidR="00392B56">
        <w:rPr>
          <w:sz w:val="24"/>
        </w:rPr>
        <w:t>radicalizadas</w:t>
      </w:r>
      <w:r w:rsidR="009C4F1B" w:rsidRPr="009C4F1B">
        <w:rPr>
          <w:sz w:val="24"/>
        </w:rPr>
        <w:t>.</w:t>
      </w:r>
    </w:p>
    <w:p w:rsidR="00FF0094" w:rsidRPr="0078150B" w:rsidRDefault="00F85ACB" w:rsidP="00FB6282">
      <w:pPr>
        <w:rPr>
          <w:b/>
          <w:color w:val="C00000"/>
        </w:rPr>
      </w:pPr>
      <w:r w:rsidRPr="00F85ACB">
        <w:rPr>
          <w:b/>
          <w:color w:val="C00000"/>
          <w:sz w:val="24"/>
        </w:rPr>
        <w:t xml:space="preserve">Palabras clave: </w:t>
      </w:r>
      <w:r w:rsidR="007F4473">
        <w:t>autoreflexión</w:t>
      </w:r>
      <w:r w:rsidR="0022643B">
        <w:t xml:space="preserve">, </w:t>
      </w:r>
      <w:r w:rsidR="007F4473">
        <w:t>saber desmarcarse de los</w:t>
      </w:r>
      <w:r w:rsidR="0022643B">
        <w:t xml:space="preserve"> </w:t>
      </w:r>
      <w:r w:rsidR="007F4473">
        <w:t>estereotipo</w:t>
      </w:r>
      <w:r w:rsidR="0022643B">
        <w:t xml:space="preserve">s, </w:t>
      </w:r>
      <w:r w:rsidR="00B95EE4">
        <w:t>compr</w:t>
      </w:r>
      <w:r w:rsidR="007F4473">
        <w:t xml:space="preserve">ensión y sensibilización </w:t>
      </w:r>
      <w:r w:rsidR="0022643B">
        <w:t>intercu</w:t>
      </w:r>
      <w:r w:rsidR="007F4473">
        <w:t>ltural.</w:t>
      </w:r>
    </w:p>
    <w:p w:rsidR="00F85ACB" w:rsidRDefault="00F85ACB" w:rsidP="0022643B">
      <w:pPr>
        <w:spacing w:after="0" w:line="240" w:lineRule="auto"/>
        <w:jc w:val="both"/>
        <w:rPr>
          <w:b/>
          <w:color w:val="C00000"/>
          <w:sz w:val="24"/>
        </w:rPr>
      </w:pPr>
      <w:r w:rsidRPr="00F85ACB">
        <w:rPr>
          <w:b/>
          <w:color w:val="C00000"/>
          <w:sz w:val="24"/>
        </w:rPr>
        <w:t>Resumen :</w:t>
      </w:r>
    </w:p>
    <w:p w:rsidR="00F85ACB" w:rsidRDefault="00F85ACB" w:rsidP="0022643B">
      <w:pPr>
        <w:spacing w:after="0" w:line="240" w:lineRule="auto"/>
        <w:jc w:val="both"/>
        <w:rPr>
          <w:b/>
          <w:color w:val="C00000"/>
          <w:sz w:val="24"/>
        </w:rPr>
      </w:pPr>
    </w:p>
    <w:p w:rsidR="00B95EE4" w:rsidRDefault="00B95EE4" w:rsidP="0022643B">
      <w:pPr>
        <w:spacing w:after="0" w:line="240" w:lineRule="auto"/>
        <w:jc w:val="both"/>
        <w:rPr>
          <w:rFonts w:cstheme="minorHAnsi"/>
          <w:bCs/>
          <w:szCs w:val="24"/>
        </w:rPr>
      </w:pPr>
      <w:r w:rsidRPr="00B95EE4">
        <w:rPr>
          <w:rFonts w:cstheme="minorHAnsi"/>
          <w:bCs/>
          <w:szCs w:val="24"/>
        </w:rPr>
        <w:t xml:space="preserve">El objetivo del ejercicio es hacer </w:t>
      </w:r>
      <w:r>
        <w:rPr>
          <w:rFonts w:cstheme="minorHAnsi"/>
          <w:bCs/>
          <w:szCs w:val="24"/>
        </w:rPr>
        <w:t>ver a</w:t>
      </w:r>
      <w:r w:rsidRPr="00B95EE4">
        <w:rPr>
          <w:rFonts w:cstheme="minorHAnsi"/>
          <w:bCs/>
          <w:szCs w:val="24"/>
        </w:rPr>
        <w:t xml:space="preserve"> los participantes sus propias percepciones </w:t>
      </w:r>
      <w:r>
        <w:rPr>
          <w:rFonts w:cstheme="minorHAnsi"/>
          <w:bCs/>
          <w:szCs w:val="24"/>
        </w:rPr>
        <w:t>acerca de</w:t>
      </w:r>
      <w:r w:rsidRPr="00B95EE4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la personas involucrada</w:t>
      </w:r>
      <w:r w:rsidRPr="00B95EE4">
        <w:rPr>
          <w:rFonts w:cstheme="minorHAnsi"/>
          <w:bCs/>
          <w:szCs w:val="24"/>
        </w:rPr>
        <w:t>s en comportamiento</w:t>
      </w:r>
      <w:r>
        <w:rPr>
          <w:rFonts w:cstheme="minorHAnsi"/>
          <w:bCs/>
          <w:szCs w:val="24"/>
        </w:rPr>
        <w:t>s</w:t>
      </w:r>
      <w:r w:rsidRPr="00B95EE4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 xml:space="preserve">considerados como </w:t>
      </w:r>
      <w:r w:rsidRPr="00B95EE4">
        <w:rPr>
          <w:rFonts w:cstheme="minorHAnsi"/>
          <w:bCs/>
          <w:szCs w:val="24"/>
        </w:rPr>
        <w:t>radical</w:t>
      </w:r>
      <w:r>
        <w:rPr>
          <w:rFonts w:cstheme="minorHAnsi"/>
          <w:bCs/>
          <w:szCs w:val="24"/>
        </w:rPr>
        <w:t>es</w:t>
      </w:r>
      <w:r w:rsidRPr="00B95EE4">
        <w:rPr>
          <w:rFonts w:cstheme="minorHAnsi"/>
          <w:bCs/>
          <w:szCs w:val="24"/>
        </w:rPr>
        <w:t xml:space="preserve">. </w:t>
      </w:r>
      <w:r w:rsidR="008E3F29">
        <w:rPr>
          <w:rFonts w:cstheme="minorHAnsi"/>
          <w:bCs/>
          <w:szCs w:val="24"/>
        </w:rPr>
        <w:t>Mediante</w:t>
      </w:r>
      <w:r w:rsidRPr="00B95EE4">
        <w:rPr>
          <w:rFonts w:cstheme="minorHAnsi"/>
          <w:bCs/>
          <w:szCs w:val="24"/>
        </w:rPr>
        <w:t xml:space="preserve"> </w:t>
      </w:r>
      <w:r w:rsidR="008E3F29">
        <w:rPr>
          <w:rFonts w:cstheme="minorHAnsi"/>
          <w:bCs/>
          <w:szCs w:val="24"/>
        </w:rPr>
        <w:t>el</w:t>
      </w:r>
      <w:r w:rsidRPr="00B95EE4">
        <w:rPr>
          <w:rFonts w:cstheme="minorHAnsi"/>
          <w:bCs/>
          <w:szCs w:val="24"/>
        </w:rPr>
        <w:t xml:space="preserve"> trabajo en grupo, explorarán y expondrán las diferentes actitudes y valores que se manifiestan entre los miembros del grupo y, a su vez, </w:t>
      </w:r>
      <w:r w:rsidR="008E3F29">
        <w:rPr>
          <w:rFonts w:cstheme="minorHAnsi"/>
          <w:bCs/>
          <w:szCs w:val="24"/>
        </w:rPr>
        <w:t>desenmascarán</w:t>
      </w:r>
      <w:r w:rsidRPr="00B95EE4">
        <w:rPr>
          <w:rFonts w:cstheme="minorHAnsi"/>
          <w:bCs/>
          <w:szCs w:val="24"/>
        </w:rPr>
        <w:t xml:space="preserve"> los prejuicios y estereotipos que </w:t>
      </w:r>
      <w:r w:rsidR="008E3F29">
        <w:rPr>
          <w:rFonts w:cstheme="minorHAnsi"/>
          <w:bCs/>
          <w:szCs w:val="24"/>
        </w:rPr>
        <w:t>puedan existir</w:t>
      </w:r>
      <w:r w:rsidRPr="00B95EE4">
        <w:rPr>
          <w:rFonts w:cstheme="minorHAnsi"/>
          <w:bCs/>
          <w:szCs w:val="24"/>
        </w:rPr>
        <w:t xml:space="preserve"> </w:t>
      </w:r>
      <w:r w:rsidR="008E3F29">
        <w:rPr>
          <w:rFonts w:cstheme="minorHAnsi"/>
          <w:bCs/>
          <w:szCs w:val="24"/>
        </w:rPr>
        <w:t>al respecto</w:t>
      </w:r>
      <w:r w:rsidRPr="00B95EE4">
        <w:rPr>
          <w:rFonts w:cstheme="minorHAnsi"/>
          <w:bCs/>
          <w:szCs w:val="24"/>
        </w:rPr>
        <w:t>.</w:t>
      </w:r>
    </w:p>
    <w:p w:rsidR="0022643B" w:rsidRPr="0022643B" w:rsidRDefault="0022643B" w:rsidP="0022643B">
      <w:pPr>
        <w:spacing w:after="0" w:line="240" w:lineRule="auto"/>
        <w:jc w:val="both"/>
        <w:rPr>
          <w:rFonts w:cstheme="minorHAnsi"/>
          <w:bCs/>
          <w:szCs w:val="24"/>
        </w:rPr>
      </w:pPr>
    </w:p>
    <w:p w:rsidR="00F85ACB" w:rsidRDefault="00F85ACB" w:rsidP="00F85ACB">
      <w:pPr>
        <w:spacing w:after="0" w:line="240" w:lineRule="auto"/>
        <w:jc w:val="both"/>
        <w:rPr>
          <w:b/>
          <w:color w:val="C00000"/>
          <w:sz w:val="24"/>
        </w:rPr>
      </w:pPr>
      <w:r w:rsidRPr="00F85ACB">
        <w:rPr>
          <w:b/>
          <w:color w:val="C00000"/>
          <w:sz w:val="24"/>
        </w:rPr>
        <w:t>Objetivos principales:</w:t>
      </w:r>
    </w:p>
    <w:p w:rsidR="00F85ACB" w:rsidRPr="00F85ACB" w:rsidRDefault="00F85ACB" w:rsidP="00F85ACB">
      <w:pPr>
        <w:spacing w:after="0" w:line="240" w:lineRule="auto"/>
        <w:jc w:val="both"/>
        <w:rPr>
          <w:bCs/>
          <w:sz w:val="24"/>
          <w:szCs w:val="28"/>
        </w:rPr>
      </w:pPr>
    </w:p>
    <w:p w:rsidR="00723B6E" w:rsidRDefault="00DC0F01" w:rsidP="00DC0F01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Alentar</w:t>
      </w:r>
      <w:r w:rsidRPr="00DC0F01">
        <w:rPr>
          <w:bCs/>
          <w:sz w:val="24"/>
          <w:szCs w:val="28"/>
        </w:rPr>
        <w:t xml:space="preserve"> los participantes a explorar y desafiar sus propias percepciones y actitudes en torno a la radicalización y </w:t>
      </w:r>
      <w:r w:rsidR="00541C7D">
        <w:rPr>
          <w:bCs/>
          <w:sz w:val="24"/>
          <w:szCs w:val="28"/>
        </w:rPr>
        <w:t xml:space="preserve">a </w:t>
      </w:r>
      <w:r>
        <w:rPr>
          <w:bCs/>
          <w:sz w:val="24"/>
          <w:szCs w:val="28"/>
        </w:rPr>
        <w:t>las personas inmersas en</w:t>
      </w:r>
      <w:r w:rsidRPr="00DC0F01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ella.</w:t>
      </w:r>
    </w:p>
    <w:p w:rsidR="00DC0F01" w:rsidRDefault="00541C7D" w:rsidP="00DC0F01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Entender</w:t>
      </w:r>
      <w:r w:rsidR="00DC0F01" w:rsidRPr="00DC0F01">
        <w:rPr>
          <w:bCs/>
          <w:sz w:val="24"/>
          <w:szCs w:val="28"/>
        </w:rPr>
        <w:t xml:space="preserve"> de </w:t>
      </w:r>
      <w:r>
        <w:rPr>
          <w:bCs/>
          <w:sz w:val="24"/>
          <w:szCs w:val="28"/>
        </w:rPr>
        <w:t>qué manera</w:t>
      </w:r>
      <w:r w:rsidR="00DC0F01" w:rsidRPr="00DC0F01">
        <w:rPr>
          <w:bCs/>
          <w:sz w:val="24"/>
          <w:szCs w:val="28"/>
        </w:rPr>
        <w:t xml:space="preserve"> nuestras actitudes pueden influir </w:t>
      </w:r>
      <w:r>
        <w:rPr>
          <w:bCs/>
          <w:sz w:val="24"/>
          <w:szCs w:val="28"/>
        </w:rPr>
        <w:t>sobre nuestra manera de relacionarnos</w:t>
      </w:r>
      <w:r w:rsidR="00DC0F01" w:rsidRPr="00DC0F01">
        <w:rPr>
          <w:bCs/>
          <w:sz w:val="24"/>
          <w:szCs w:val="28"/>
        </w:rPr>
        <w:t xml:space="preserve"> con </w:t>
      </w:r>
      <w:r>
        <w:rPr>
          <w:bCs/>
          <w:sz w:val="24"/>
          <w:szCs w:val="28"/>
        </w:rPr>
        <w:t>personas</w:t>
      </w:r>
      <w:r w:rsidR="00DC0F01" w:rsidRPr="00DC0F01">
        <w:rPr>
          <w:bCs/>
          <w:sz w:val="24"/>
          <w:szCs w:val="28"/>
        </w:rPr>
        <w:t xml:space="preserve"> de otras culturas, sistemas de creencias y </w:t>
      </w:r>
      <w:r>
        <w:rPr>
          <w:bCs/>
          <w:sz w:val="24"/>
          <w:szCs w:val="28"/>
        </w:rPr>
        <w:t>orígenes.</w:t>
      </w:r>
    </w:p>
    <w:p w:rsidR="00DC0F01" w:rsidRDefault="00DC0F01" w:rsidP="00DC0F01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bCs/>
          <w:sz w:val="24"/>
          <w:szCs w:val="28"/>
        </w:rPr>
      </w:pPr>
      <w:r w:rsidRPr="00DC0F01">
        <w:rPr>
          <w:bCs/>
          <w:sz w:val="24"/>
          <w:szCs w:val="28"/>
        </w:rPr>
        <w:t xml:space="preserve">Fomentar la reflexión individual y grupal sobre </w:t>
      </w:r>
      <w:r w:rsidR="00541C7D">
        <w:rPr>
          <w:bCs/>
          <w:sz w:val="24"/>
          <w:szCs w:val="28"/>
        </w:rPr>
        <w:t>este</w:t>
      </w:r>
      <w:r w:rsidRPr="00DC0F01">
        <w:rPr>
          <w:bCs/>
          <w:sz w:val="24"/>
          <w:szCs w:val="28"/>
        </w:rPr>
        <w:t xml:space="preserve"> tema</w:t>
      </w:r>
    </w:p>
    <w:p w:rsidR="00DC0F01" w:rsidRPr="00723B6E" w:rsidRDefault="00541C7D" w:rsidP="00DC0F01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A</w:t>
      </w:r>
      <w:r w:rsidR="00DC0F01" w:rsidRPr="00DC0F01">
        <w:rPr>
          <w:bCs/>
          <w:sz w:val="24"/>
          <w:szCs w:val="28"/>
        </w:rPr>
        <w:t xml:space="preserve">clarar los mitos y </w:t>
      </w:r>
      <w:r>
        <w:rPr>
          <w:bCs/>
          <w:sz w:val="24"/>
          <w:szCs w:val="28"/>
        </w:rPr>
        <w:t>desmarcarse de</w:t>
      </w:r>
      <w:r w:rsidR="00DC0F01" w:rsidRPr="00DC0F01">
        <w:rPr>
          <w:bCs/>
          <w:sz w:val="24"/>
          <w:szCs w:val="28"/>
        </w:rPr>
        <w:t xml:space="preserve"> los estereotipos </w:t>
      </w:r>
      <w:r>
        <w:rPr>
          <w:bCs/>
          <w:sz w:val="24"/>
          <w:szCs w:val="28"/>
        </w:rPr>
        <w:t>sobre las personas</w:t>
      </w:r>
      <w:r w:rsidR="00DC0F01" w:rsidRPr="00DC0F01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radicalizadas.</w:t>
      </w:r>
    </w:p>
    <w:p w:rsidR="0053080E" w:rsidRDefault="0053080E" w:rsidP="0053080E">
      <w:pPr>
        <w:pStyle w:val="Prrafodelista"/>
        <w:spacing w:after="0" w:line="240" w:lineRule="auto"/>
        <w:jc w:val="both"/>
        <w:rPr>
          <w:rFonts w:cstheme="minorHAnsi"/>
          <w:bCs/>
          <w:szCs w:val="24"/>
        </w:rPr>
      </w:pPr>
    </w:p>
    <w:p w:rsidR="00E640C9" w:rsidRPr="00245128" w:rsidRDefault="00E640C9" w:rsidP="0053080E">
      <w:pPr>
        <w:pStyle w:val="Prrafodelista"/>
        <w:spacing w:after="0" w:line="240" w:lineRule="auto"/>
        <w:jc w:val="both"/>
        <w:rPr>
          <w:bCs/>
          <w:sz w:val="24"/>
          <w:szCs w:val="24"/>
        </w:rPr>
      </w:pPr>
    </w:p>
    <w:p w:rsidR="0022643B" w:rsidRPr="00C16F79" w:rsidRDefault="005646CA" w:rsidP="00C16F79">
      <w:pPr>
        <w:spacing w:after="0"/>
        <w:jc w:val="both"/>
      </w:pPr>
      <w:r w:rsidRPr="0032658E">
        <w:rPr>
          <w:b/>
          <w:color w:val="C00000"/>
          <w:sz w:val="24"/>
        </w:rPr>
        <w:t>Participant</w:t>
      </w:r>
      <w:r w:rsidR="00CA6C60">
        <w:rPr>
          <w:b/>
          <w:color w:val="C00000"/>
          <w:sz w:val="24"/>
        </w:rPr>
        <w:t>e</w:t>
      </w:r>
      <w:r w:rsidRPr="0032658E">
        <w:rPr>
          <w:b/>
          <w:color w:val="C00000"/>
          <w:sz w:val="24"/>
        </w:rPr>
        <w:t>s</w:t>
      </w:r>
      <w:r w:rsidR="00C16F79">
        <w:rPr>
          <w:color w:val="C00000"/>
        </w:rPr>
        <w:t xml:space="preserve">:  </w:t>
      </w:r>
      <w:r w:rsidR="00C16F79" w:rsidRPr="00C16F79">
        <w:t xml:space="preserve">Este ejercicio se adapta a todo tipo de grupos pero </w:t>
      </w:r>
      <w:r w:rsidR="007F1E03">
        <w:t>está más indicado para</w:t>
      </w:r>
      <w:r w:rsidR="00C16F79" w:rsidRPr="00C16F79">
        <w:t xml:space="preserve"> adolescentes de más edad y jóvenes adultos; sin especificación de género.</w:t>
      </w:r>
    </w:p>
    <w:p w:rsidR="001D1848" w:rsidRDefault="00CA6C60" w:rsidP="00FF730D">
      <w:pPr>
        <w:spacing w:line="240" w:lineRule="auto"/>
        <w:jc w:val="both"/>
        <w:rPr>
          <w:color w:val="C00000"/>
        </w:rPr>
      </w:pPr>
      <w:r>
        <w:rPr>
          <w:b/>
          <w:color w:val="C00000"/>
          <w:sz w:val="24"/>
        </w:rPr>
        <w:t>Descripció</w:t>
      </w:r>
      <w:r w:rsidR="005646CA" w:rsidRPr="0032658E">
        <w:rPr>
          <w:b/>
          <w:color w:val="C00000"/>
          <w:sz w:val="24"/>
        </w:rPr>
        <w:t>n</w:t>
      </w:r>
      <w:r w:rsidR="005646CA" w:rsidRPr="0032658E">
        <w:rPr>
          <w:color w:val="C00000"/>
        </w:rPr>
        <w:t xml:space="preserve">:   </w:t>
      </w:r>
    </w:p>
    <w:p w:rsidR="0022643B" w:rsidRPr="0022643B" w:rsidRDefault="000945ED" w:rsidP="0022643B">
      <w:pPr>
        <w:spacing w:after="0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Se ofrecen</w:t>
      </w:r>
      <w:r w:rsidRPr="000945ED">
        <w:rPr>
          <w:rFonts w:cstheme="minorHAnsi"/>
          <w:bCs/>
          <w:szCs w:val="24"/>
        </w:rPr>
        <w:t xml:space="preserve"> tres opciones </w:t>
      </w:r>
      <w:r>
        <w:rPr>
          <w:rFonts w:cstheme="minorHAnsi"/>
          <w:bCs/>
          <w:szCs w:val="24"/>
        </w:rPr>
        <w:t>al</w:t>
      </w:r>
      <w:r w:rsidRPr="000945ED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>facilitador:</w:t>
      </w:r>
    </w:p>
    <w:p w:rsidR="0022643B" w:rsidRPr="0022643B" w:rsidRDefault="00CA6C60" w:rsidP="0022643B">
      <w:pPr>
        <w:pStyle w:val="Prrafodelista"/>
        <w:numPr>
          <w:ilvl w:val="0"/>
          <w:numId w:val="48"/>
        </w:numPr>
        <w:spacing w:after="0"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/>
          <w:bCs/>
          <w:szCs w:val="24"/>
        </w:rPr>
        <w:t>Primera opció</w:t>
      </w:r>
      <w:r w:rsidR="0022643B" w:rsidRPr="0022643B">
        <w:rPr>
          <w:rFonts w:cstheme="minorHAnsi"/>
          <w:b/>
          <w:bCs/>
          <w:szCs w:val="24"/>
        </w:rPr>
        <w:t>n:</w:t>
      </w:r>
      <w:r w:rsidR="0022643B" w:rsidRPr="0022643B">
        <w:rPr>
          <w:rFonts w:cstheme="minorHAnsi"/>
          <w:bCs/>
          <w:szCs w:val="24"/>
        </w:rPr>
        <w:t xml:space="preserve"> </w:t>
      </w:r>
      <w:r w:rsidR="00437A68">
        <w:rPr>
          <w:rFonts w:cstheme="minorHAnsi"/>
          <w:bCs/>
          <w:szCs w:val="24"/>
        </w:rPr>
        <w:t>Discusión en gran gr</w:t>
      </w:r>
      <w:r w:rsidR="0022643B" w:rsidRPr="0022643B">
        <w:rPr>
          <w:rFonts w:cstheme="minorHAnsi"/>
          <w:bCs/>
          <w:szCs w:val="24"/>
        </w:rPr>
        <w:t>up</w:t>
      </w:r>
      <w:r w:rsidR="00437A68">
        <w:rPr>
          <w:rFonts w:cstheme="minorHAnsi"/>
          <w:bCs/>
          <w:szCs w:val="24"/>
        </w:rPr>
        <w:t>o</w:t>
      </w:r>
      <w:r w:rsidR="0022643B" w:rsidRPr="0022643B">
        <w:rPr>
          <w:rFonts w:cstheme="minorHAnsi"/>
          <w:bCs/>
          <w:szCs w:val="24"/>
        </w:rPr>
        <w:t xml:space="preserve"> </w:t>
      </w:r>
    </w:p>
    <w:p w:rsidR="00BE455A" w:rsidRDefault="00A24A83" w:rsidP="0022643B">
      <w:pPr>
        <w:spacing w:after="0"/>
        <w:jc w:val="both"/>
        <w:rPr>
          <w:rFonts w:cstheme="minorHAnsi"/>
          <w:bCs/>
          <w:szCs w:val="24"/>
          <w:highlight w:val="yellow"/>
        </w:rPr>
      </w:pPr>
      <w:r w:rsidRPr="00A24A83">
        <w:rPr>
          <w:rFonts w:cstheme="minorHAnsi"/>
          <w:bCs/>
          <w:szCs w:val="24"/>
        </w:rPr>
        <w:lastRenderedPageBreak/>
        <w:t xml:space="preserve">La persona </w:t>
      </w:r>
      <w:r w:rsidR="00903AE0">
        <w:rPr>
          <w:rFonts w:cstheme="minorHAnsi"/>
          <w:bCs/>
          <w:szCs w:val="24"/>
        </w:rPr>
        <w:t>dinamizadora</w:t>
      </w:r>
      <w:r w:rsidRPr="00A24A83">
        <w:rPr>
          <w:rFonts w:cstheme="minorHAnsi"/>
          <w:bCs/>
          <w:szCs w:val="24"/>
        </w:rPr>
        <w:t xml:space="preserve"> </w:t>
      </w:r>
      <w:r w:rsidR="00BE455A" w:rsidRPr="00BE455A">
        <w:rPr>
          <w:rFonts w:cstheme="minorHAnsi"/>
          <w:bCs/>
          <w:szCs w:val="24"/>
        </w:rPr>
        <w:t xml:space="preserve">lee </w:t>
      </w:r>
      <w:r w:rsidR="00305506">
        <w:rPr>
          <w:rFonts w:cstheme="minorHAnsi"/>
          <w:bCs/>
          <w:szCs w:val="24"/>
        </w:rPr>
        <w:t>las</w:t>
      </w:r>
      <w:r w:rsidR="00BE455A" w:rsidRPr="00BE455A">
        <w:rPr>
          <w:rFonts w:cstheme="minorHAnsi"/>
          <w:bCs/>
          <w:szCs w:val="24"/>
        </w:rPr>
        <w:t xml:space="preserve"> </w:t>
      </w:r>
      <w:r w:rsidR="00305506">
        <w:rPr>
          <w:rFonts w:cstheme="minorHAnsi"/>
          <w:bCs/>
          <w:szCs w:val="24"/>
        </w:rPr>
        <w:t>declaracio</w:t>
      </w:r>
      <w:r w:rsidR="00BE455A" w:rsidRPr="00305506">
        <w:rPr>
          <w:rFonts w:cstheme="minorHAnsi"/>
          <w:bCs/>
          <w:szCs w:val="24"/>
        </w:rPr>
        <w:t>n</w:t>
      </w:r>
      <w:r w:rsidR="00305506">
        <w:rPr>
          <w:rFonts w:cstheme="minorHAnsi"/>
          <w:bCs/>
          <w:szCs w:val="24"/>
        </w:rPr>
        <w:t>es</w:t>
      </w:r>
      <w:r w:rsidR="00BE455A" w:rsidRPr="00BE455A">
        <w:rPr>
          <w:rFonts w:cstheme="minorHAnsi"/>
          <w:bCs/>
          <w:szCs w:val="24"/>
        </w:rPr>
        <w:t xml:space="preserve"> </w:t>
      </w:r>
      <w:r w:rsidR="00305506">
        <w:rPr>
          <w:rFonts w:cstheme="minorHAnsi"/>
          <w:bCs/>
          <w:szCs w:val="24"/>
        </w:rPr>
        <w:t xml:space="preserve">propuestas en el material de soporte </w:t>
      </w:r>
      <w:r w:rsidR="00BE455A" w:rsidRPr="00BE455A">
        <w:rPr>
          <w:rFonts w:cstheme="minorHAnsi"/>
          <w:bCs/>
          <w:szCs w:val="24"/>
        </w:rPr>
        <w:t>y pide al grupo que reaccione (</w:t>
      </w:r>
      <w:r w:rsidR="00BE455A">
        <w:rPr>
          <w:rFonts w:cstheme="minorHAnsi"/>
          <w:bCs/>
          <w:szCs w:val="24"/>
        </w:rPr>
        <w:t>de forma instintiva</w:t>
      </w:r>
      <w:r w:rsidR="00BE455A" w:rsidRPr="00BE455A">
        <w:rPr>
          <w:rFonts w:cstheme="minorHAnsi"/>
          <w:bCs/>
          <w:szCs w:val="24"/>
        </w:rPr>
        <w:t xml:space="preserve">) y dé su opinión sobre cada </w:t>
      </w:r>
      <w:r w:rsidR="003A7B78">
        <w:rPr>
          <w:rFonts w:cstheme="minorHAnsi"/>
          <w:bCs/>
          <w:szCs w:val="24"/>
        </w:rPr>
        <w:t>una</w:t>
      </w:r>
      <w:r w:rsidR="00305506">
        <w:rPr>
          <w:rFonts w:cstheme="minorHAnsi"/>
          <w:bCs/>
          <w:szCs w:val="24"/>
        </w:rPr>
        <w:t xml:space="preserve"> de ellas</w:t>
      </w:r>
      <w:r w:rsidR="00BE455A" w:rsidRPr="00BE455A">
        <w:rPr>
          <w:rFonts w:cstheme="minorHAnsi"/>
          <w:bCs/>
          <w:szCs w:val="24"/>
        </w:rPr>
        <w:t>.</w:t>
      </w:r>
    </w:p>
    <w:p w:rsidR="0022643B" w:rsidRPr="0022643B" w:rsidRDefault="0022643B" w:rsidP="0022643B">
      <w:pPr>
        <w:spacing w:after="0"/>
        <w:jc w:val="both"/>
        <w:rPr>
          <w:rFonts w:cstheme="minorHAnsi"/>
          <w:b/>
          <w:bCs/>
          <w:szCs w:val="24"/>
        </w:rPr>
      </w:pPr>
    </w:p>
    <w:p w:rsidR="0022643B" w:rsidRPr="0022643B" w:rsidRDefault="00CA6C60" w:rsidP="00CA6C60">
      <w:pPr>
        <w:pStyle w:val="Prrafodelista"/>
        <w:numPr>
          <w:ilvl w:val="0"/>
          <w:numId w:val="48"/>
        </w:numPr>
        <w:spacing w:after="0"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/>
          <w:bCs/>
          <w:szCs w:val="24"/>
        </w:rPr>
        <w:t>Segunda</w:t>
      </w:r>
      <w:r w:rsidR="0022643B" w:rsidRPr="0022643B">
        <w:rPr>
          <w:rFonts w:cstheme="minorHAnsi"/>
          <w:b/>
          <w:bCs/>
          <w:szCs w:val="24"/>
        </w:rPr>
        <w:t xml:space="preserve"> </w:t>
      </w:r>
      <w:r w:rsidRPr="00CA6C60">
        <w:rPr>
          <w:rFonts w:cstheme="minorHAnsi"/>
          <w:b/>
          <w:bCs/>
          <w:szCs w:val="24"/>
        </w:rPr>
        <w:t>opción</w:t>
      </w:r>
      <w:r w:rsidR="0022643B" w:rsidRPr="0022643B">
        <w:rPr>
          <w:rFonts w:cstheme="minorHAnsi"/>
          <w:b/>
          <w:bCs/>
          <w:szCs w:val="24"/>
        </w:rPr>
        <w:t xml:space="preserve">: </w:t>
      </w:r>
      <w:r w:rsidR="00437A68">
        <w:rPr>
          <w:rFonts w:cstheme="minorHAnsi"/>
          <w:bCs/>
          <w:szCs w:val="24"/>
        </w:rPr>
        <w:t>Grupos de trabajo</w:t>
      </w:r>
      <w:r w:rsidR="0022643B" w:rsidRPr="0022643B">
        <w:rPr>
          <w:rFonts w:cstheme="minorHAnsi"/>
          <w:bCs/>
          <w:szCs w:val="24"/>
        </w:rPr>
        <w:t xml:space="preserve"> </w:t>
      </w:r>
    </w:p>
    <w:p w:rsidR="003A7B78" w:rsidRDefault="003A7B78" w:rsidP="0022643B">
      <w:pPr>
        <w:spacing w:after="0"/>
        <w:jc w:val="both"/>
        <w:rPr>
          <w:rFonts w:cstheme="minorHAnsi"/>
          <w:bCs/>
          <w:szCs w:val="24"/>
          <w:highlight w:val="yellow"/>
        </w:rPr>
      </w:pPr>
      <w:r w:rsidRPr="003A7B78">
        <w:rPr>
          <w:rFonts w:cstheme="minorHAnsi"/>
          <w:bCs/>
          <w:szCs w:val="24"/>
        </w:rPr>
        <w:t xml:space="preserve">El grupo principal se divide en tres grupos de trabajo y cada grupo </w:t>
      </w:r>
      <w:r w:rsidR="001D0268">
        <w:rPr>
          <w:rFonts w:cstheme="minorHAnsi"/>
          <w:bCs/>
          <w:szCs w:val="24"/>
        </w:rPr>
        <w:t>ha de reaccionar ante</w:t>
      </w:r>
      <w:r w:rsidRPr="003A7B78">
        <w:rPr>
          <w:rFonts w:cstheme="minorHAnsi"/>
          <w:bCs/>
          <w:szCs w:val="24"/>
        </w:rPr>
        <w:t xml:space="preserve"> una lista de declaraciones provocativas. A contin</w:t>
      </w:r>
      <w:r w:rsidR="001D0268">
        <w:rPr>
          <w:rFonts w:cstheme="minorHAnsi"/>
          <w:bCs/>
          <w:szCs w:val="24"/>
        </w:rPr>
        <w:t xml:space="preserve">uación se pide </w:t>
      </w:r>
      <w:r w:rsidR="00A41F99">
        <w:rPr>
          <w:rFonts w:cstheme="minorHAnsi"/>
          <w:bCs/>
          <w:szCs w:val="24"/>
        </w:rPr>
        <w:t xml:space="preserve">a cada grupo </w:t>
      </w:r>
      <w:r w:rsidR="00AE5B7F">
        <w:rPr>
          <w:rFonts w:cstheme="minorHAnsi"/>
          <w:bCs/>
          <w:szCs w:val="24"/>
        </w:rPr>
        <w:t>que discuta</w:t>
      </w:r>
      <w:r w:rsidR="00A41F99">
        <w:rPr>
          <w:rFonts w:cstheme="minorHAnsi"/>
          <w:bCs/>
          <w:szCs w:val="24"/>
        </w:rPr>
        <w:t xml:space="preserve"> cada declaración y decida como grupo si está</w:t>
      </w:r>
      <w:r w:rsidRPr="003A7B78">
        <w:rPr>
          <w:rFonts w:cstheme="minorHAnsi"/>
          <w:bCs/>
          <w:szCs w:val="24"/>
        </w:rPr>
        <w:t xml:space="preserve"> de acuerdo o en desacuerdo con </w:t>
      </w:r>
      <w:r w:rsidR="001D0268">
        <w:rPr>
          <w:rFonts w:cstheme="minorHAnsi"/>
          <w:bCs/>
          <w:szCs w:val="24"/>
        </w:rPr>
        <w:t>la</w:t>
      </w:r>
      <w:r w:rsidR="00A41F99">
        <w:rPr>
          <w:rFonts w:cstheme="minorHAnsi"/>
          <w:bCs/>
          <w:szCs w:val="24"/>
        </w:rPr>
        <w:t>s intencio</w:t>
      </w:r>
      <w:r w:rsidR="001D0268">
        <w:rPr>
          <w:rFonts w:cstheme="minorHAnsi"/>
          <w:bCs/>
          <w:szCs w:val="24"/>
        </w:rPr>
        <w:t>n</w:t>
      </w:r>
      <w:r w:rsidR="00A41F99">
        <w:rPr>
          <w:rFonts w:cstheme="minorHAnsi"/>
          <w:bCs/>
          <w:szCs w:val="24"/>
        </w:rPr>
        <w:t>es</w:t>
      </w:r>
      <w:r w:rsidRPr="003A7B78">
        <w:rPr>
          <w:rFonts w:cstheme="minorHAnsi"/>
          <w:bCs/>
          <w:szCs w:val="24"/>
        </w:rPr>
        <w:t xml:space="preserve"> </w:t>
      </w:r>
      <w:r w:rsidR="00001221">
        <w:rPr>
          <w:rFonts w:cstheme="minorHAnsi"/>
          <w:bCs/>
          <w:szCs w:val="24"/>
        </w:rPr>
        <w:t>subyacente</w:t>
      </w:r>
      <w:r w:rsidR="00A41F99">
        <w:rPr>
          <w:rFonts w:cstheme="minorHAnsi"/>
          <w:bCs/>
          <w:szCs w:val="24"/>
        </w:rPr>
        <w:t>s</w:t>
      </w:r>
      <w:r w:rsidR="00001221">
        <w:rPr>
          <w:rFonts w:cstheme="minorHAnsi"/>
          <w:bCs/>
          <w:szCs w:val="24"/>
        </w:rPr>
        <w:t xml:space="preserve"> </w:t>
      </w:r>
      <w:r w:rsidR="00470CCB">
        <w:rPr>
          <w:rFonts w:cstheme="minorHAnsi"/>
          <w:bCs/>
          <w:szCs w:val="24"/>
        </w:rPr>
        <w:t>en</w:t>
      </w:r>
      <w:r w:rsidR="001D0268">
        <w:rPr>
          <w:rFonts w:cstheme="minorHAnsi"/>
          <w:bCs/>
          <w:szCs w:val="24"/>
        </w:rPr>
        <w:t xml:space="preserve"> dicha</w:t>
      </w:r>
      <w:r w:rsidR="00A41F99">
        <w:rPr>
          <w:rFonts w:cstheme="minorHAnsi"/>
          <w:bCs/>
          <w:szCs w:val="24"/>
        </w:rPr>
        <w:t>s declaracio</w:t>
      </w:r>
      <w:r w:rsidRPr="003A7B78">
        <w:rPr>
          <w:rFonts w:cstheme="minorHAnsi"/>
          <w:bCs/>
          <w:szCs w:val="24"/>
        </w:rPr>
        <w:t>n</w:t>
      </w:r>
      <w:r w:rsidR="00A41F99">
        <w:rPr>
          <w:rFonts w:cstheme="minorHAnsi"/>
          <w:bCs/>
          <w:szCs w:val="24"/>
        </w:rPr>
        <w:t>es</w:t>
      </w:r>
      <w:r w:rsidRPr="003A7B78">
        <w:rPr>
          <w:rFonts w:cstheme="minorHAnsi"/>
          <w:bCs/>
          <w:szCs w:val="24"/>
        </w:rPr>
        <w:t xml:space="preserve">. Después de sus deliberaciones, los equipos </w:t>
      </w:r>
      <w:r w:rsidR="00001221">
        <w:rPr>
          <w:rFonts w:cstheme="minorHAnsi"/>
          <w:bCs/>
          <w:szCs w:val="24"/>
        </w:rPr>
        <w:t>hacen una devolución</w:t>
      </w:r>
      <w:r w:rsidRPr="003A7B78">
        <w:rPr>
          <w:rFonts w:cstheme="minorHAnsi"/>
          <w:bCs/>
          <w:szCs w:val="24"/>
        </w:rPr>
        <w:t xml:space="preserve"> </w:t>
      </w:r>
      <w:r w:rsidR="00001221">
        <w:rPr>
          <w:rFonts w:cstheme="minorHAnsi"/>
          <w:bCs/>
          <w:szCs w:val="24"/>
        </w:rPr>
        <w:t>en gran grupo</w:t>
      </w:r>
      <w:r w:rsidRPr="003A7B78">
        <w:rPr>
          <w:rFonts w:cstheme="minorHAnsi"/>
          <w:bCs/>
          <w:szCs w:val="24"/>
        </w:rPr>
        <w:t xml:space="preserve"> </w:t>
      </w:r>
      <w:r w:rsidR="00001221">
        <w:rPr>
          <w:rFonts w:cstheme="minorHAnsi"/>
          <w:bCs/>
          <w:szCs w:val="24"/>
        </w:rPr>
        <w:t xml:space="preserve">para </w:t>
      </w:r>
      <w:r w:rsidR="00FB0BF0">
        <w:rPr>
          <w:rFonts w:cstheme="minorHAnsi"/>
          <w:bCs/>
          <w:szCs w:val="24"/>
        </w:rPr>
        <w:t>ver si</w:t>
      </w:r>
      <w:r w:rsidR="00001221">
        <w:rPr>
          <w:rFonts w:cstheme="minorHAnsi"/>
          <w:bCs/>
          <w:szCs w:val="24"/>
        </w:rPr>
        <w:t xml:space="preserve"> sus conclusiones </w:t>
      </w:r>
      <w:r w:rsidR="00FB0BF0">
        <w:rPr>
          <w:rFonts w:cstheme="minorHAnsi"/>
          <w:bCs/>
          <w:szCs w:val="24"/>
        </w:rPr>
        <w:t>son</w:t>
      </w:r>
      <w:r w:rsidRPr="003A7B78">
        <w:rPr>
          <w:rFonts w:cstheme="minorHAnsi"/>
          <w:bCs/>
          <w:szCs w:val="24"/>
        </w:rPr>
        <w:t xml:space="preserve"> respaldadas o </w:t>
      </w:r>
      <w:r w:rsidR="001D0268">
        <w:rPr>
          <w:rFonts w:cstheme="minorHAnsi"/>
          <w:bCs/>
          <w:szCs w:val="24"/>
        </w:rPr>
        <w:t>desaprobadas</w:t>
      </w:r>
      <w:r w:rsidRPr="003A7B78">
        <w:rPr>
          <w:rFonts w:cstheme="minorHAnsi"/>
          <w:bCs/>
          <w:szCs w:val="24"/>
        </w:rPr>
        <w:t xml:space="preserve"> por los </w:t>
      </w:r>
      <w:r w:rsidR="00001221">
        <w:rPr>
          <w:rFonts w:cstheme="minorHAnsi"/>
          <w:bCs/>
          <w:szCs w:val="24"/>
        </w:rPr>
        <w:t>demás</w:t>
      </w:r>
      <w:r w:rsidRPr="003A7B78">
        <w:rPr>
          <w:rFonts w:cstheme="minorHAnsi"/>
          <w:bCs/>
          <w:szCs w:val="24"/>
        </w:rPr>
        <w:t xml:space="preserve"> participantes</w:t>
      </w:r>
      <w:r w:rsidR="00001221">
        <w:rPr>
          <w:rFonts w:cstheme="minorHAnsi"/>
          <w:bCs/>
          <w:szCs w:val="24"/>
        </w:rPr>
        <w:t>.</w:t>
      </w:r>
    </w:p>
    <w:p w:rsidR="0022643B" w:rsidRPr="0022643B" w:rsidRDefault="0022643B" w:rsidP="0022643B">
      <w:pPr>
        <w:spacing w:after="0"/>
        <w:jc w:val="both"/>
        <w:rPr>
          <w:rFonts w:cstheme="minorHAnsi"/>
          <w:bCs/>
          <w:szCs w:val="24"/>
        </w:rPr>
      </w:pPr>
    </w:p>
    <w:p w:rsidR="0022643B" w:rsidRPr="0022643B" w:rsidRDefault="00CA6C60" w:rsidP="00CA6C60">
      <w:pPr>
        <w:pStyle w:val="Prrafodelista"/>
        <w:numPr>
          <w:ilvl w:val="0"/>
          <w:numId w:val="48"/>
        </w:numPr>
        <w:spacing w:after="0" w:line="259" w:lineRule="auto"/>
        <w:jc w:val="bot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Tercera</w:t>
      </w:r>
      <w:r w:rsidR="0022643B" w:rsidRPr="0022643B">
        <w:rPr>
          <w:rFonts w:cstheme="minorHAnsi"/>
          <w:b/>
          <w:bCs/>
          <w:szCs w:val="24"/>
        </w:rPr>
        <w:t xml:space="preserve"> </w:t>
      </w:r>
      <w:r w:rsidRPr="00CA6C60">
        <w:rPr>
          <w:rFonts w:cstheme="minorHAnsi"/>
          <w:b/>
          <w:bCs/>
          <w:szCs w:val="24"/>
        </w:rPr>
        <w:t>opción</w:t>
      </w:r>
      <w:r w:rsidR="0022643B" w:rsidRPr="0022643B">
        <w:rPr>
          <w:rFonts w:cstheme="minorHAnsi"/>
          <w:b/>
          <w:bCs/>
          <w:szCs w:val="24"/>
        </w:rPr>
        <w:t xml:space="preserve">: </w:t>
      </w:r>
      <w:r w:rsidR="00437A68">
        <w:rPr>
          <w:rFonts w:cstheme="minorHAnsi"/>
          <w:bCs/>
          <w:szCs w:val="24"/>
        </w:rPr>
        <w:t>Desplazamientos dentro de la sala</w:t>
      </w:r>
    </w:p>
    <w:p w:rsidR="00777E4B" w:rsidRDefault="00A24A83" w:rsidP="0022643B">
      <w:pPr>
        <w:spacing w:after="0"/>
        <w:jc w:val="both"/>
        <w:rPr>
          <w:rFonts w:cstheme="minorHAnsi"/>
          <w:bCs/>
          <w:szCs w:val="24"/>
          <w:highlight w:val="yellow"/>
        </w:rPr>
      </w:pPr>
      <w:r w:rsidRPr="00A24A83">
        <w:rPr>
          <w:rFonts w:cstheme="minorHAnsi"/>
          <w:bCs/>
          <w:szCs w:val="24"/>
        </w:rPr>
        <w:t xml:space="preserve">La persona </w:t>
      </w:r>
      <w:r w:rsidR="00903AE0">
        <w:rPr>
          <w:rFonts w:cstheme="minorHAnsi"/>
          <w:bCs/>
          <w:szCs w:val="24"/>
        </w:rPr>
        <w:t>dinamizadora</w:t>
      </w:r>
      <w:r w:rsidRPr="00A24A83">
        <w:rPr>
          <w:rFonts w:cstheme="minorHAnsi"/>
          <w:bCs/>
          <w:szCs w:val="24"/>
        </w:rPr>
        <w:t xml:space="preserve"> </w:t>
      </w:r>
      <w:r w:rsidR="00F75A19">
        <w:rPr>
          <w:rFonts w:cstheme="minorHAnsi"/>
          <w:bCs/>
          <w:szCs w:val="24"/>
        </w:rPr>
        <w:t>divide la sala en</w:t>
      </w:r>
      <w:r w:rsidR="00777E4B" w:rsidRPr="00777E4B">
        <w:rPr>
          <w:rFonts w:cstheme="minorHAnsi"/>
          <w:bCs/>
          <w:szCs w:val="24"/>
        </w:rPr>
        <w:t xml:space="preserve"> tres áreas </w:t>
      </w:r>
      <w:r w:rsidR="00F75A19">
        <w:rPr>
          <w:rFonts w:cstheme="minorHAnsi"/>
          <w:bCs/>
          <w:szCs w:val="24"/>
        </w:rPr>
        <w:t>de posicionamiento</w:t>
      </w:r>
      <w:r w:rsidR="00777E4B" w:rsidRPr="00777E4B">
        <w:rPr>
          <w:rFonts w:cstheme="minorHAnsi"/>
          <w:bCs/>
          <w:szCs w:val="24"/>
        </w:rPr>
        <w:t xml:space="preserve"> </w:t>
      </w:r>
      <w:r w:rsidR="00F75A19">
        <w:rPr>
          <w:rFonts w:cstheme="minorHAnsi"/>
          <w:bCs/>
          <w:szCs w:val="24"/>
        </w:rPr>
        <w:t>según se está</w:t>
      </w:r>
      <w:r w:rsidR="00777E4B" w:rsidRPr="00777E4B">
        <w:rPr>
          <w:rFonts w:cstheme="minorHAnsi"/>
          <w:bCs/>
          <w:szCs w:val="24"/>
        </w:rPr>
        <w:t xml:space="preserve"> </w:t>
      </w:r>
      <w:r w:rsidR="00777E4B" w:rsidRPr="00F75A19">
        <w:rPr>
          <w:rFonts w:cstheme="minorHAnsi"/>
          <w:bCs/>
          <w:i/>
          <w:szCs w:val="24"/>
        </w:rPr>
        <w:t>de acuerdo</w:t>
      </w:r>
      <w:r w:rsidR="00777E4B" w:rsidRPr="00777E4B">
        <w:rPr>
          <w:rFonts w:cstheme="minorHAnsi"/>
          <w:bCs/>
          <w:szCs w:val="24"/>
        </w:rPr>
        <w:t xml:space="preserve">, </w:t>
      </w:r>
      <w:r w:rsidR="00777E4B" w:rsidRPr="00F75A19">
        <w:rPr>
          <w:rFonts w:cstheme="minorHAnsi"/>
          <w:bCs/>
          <w:i/>
          <w:szCs w:val="24"/>
        </w:rPr>
        <w:t>en desacuerdo</w:t>
      </w:r>
      <w:r w:rsidR="00F75A19">
        <w:rPr>
          <w:rFonts w:cstheme="minorHAnsi"/>
          <w:bCs/>
          <w:szCs w:val="24"/>
        </w:rPr>
        <w:t xml:space="preserve"> o</w:t>
      </w:r>
      <w:r w:rsidR="00777E4B" w:rsidRPr="00777E4B">
        <w:rPr>
          <w:rFonts w:cstheme="minorHAnsi"/>
          <w:bCs/>
          <w:szCs w:val="24"/>
        </w:rPr>
        <w:t xml:space="preserve"> </w:t>
      </w:r>
      <w:r w:rsidR="00777E4B" w:rsidRPr="00F75A19">
        <w:rPr>
          <w:rFonts w:cstheme="minorHAnsi"/>
          <w:bCs/>
          <w:i/>
          <w:szCs w:val="24"/>
        </w:rPr>
        <w:t xml:space="preserve">no </w:t>
      </w:r>
      <w:r w:rsidR="00F75A19" w:rsidRPr="00F75A19">
        <w:rPr>
          <w:rFonts w:cstheme="minorHAnsi"/>
          <w:bCs/>
          <w:i/>
          <w:szCs w:val="24"/>
        </w:rPr>
        <w:t xml:space="preserve">se </w:t>
      </w:r>
      <w:r w:rsidR="00F75A19">
        <w:rPr>
          <w:rFonts w:cstheme="minorHAnsi"/>
          <w:bCs/>
          <w:i/>
          <w:szCs w:val="24"/>
        </w:rPr>
        <w:t>pronuncia</w:t>
      </w:r>
      <w:r w:rsidR="00F75A19">
        <w:rPr>
          <w:rFonts w:cstheme="minorHAnsi"/>
          <w:bCs/>
          <w:szCs w:val="24"/>
        </w:rPr>
        <w:t>. A continuación, lee las declaraciones e invita</w:t>
      </w:r>
      <w:r w:rsidR="00777E4B" w:rsidRPr="00777E4B">
        <w:rPr>
          <w:rFonts w:cstheme="minorHAnsi"/>
          <w:bCs/>
          <w:szCs w:val="24"/>
        </w:rPr>
        <w:t xml:space="preserve"> los participantes a </w:t>
      </w:r>
      <w:r w:rsidR="00F75A19">
        <w:rPr>
          <w:rFonts w:cstheme="minorHAnsi"/>
          <w:bCs/>
          <w:szCs w:val="24"/>
        </w:rPr>
        <w:t>posicionarse</w:t>
      </w:r>
      <w:r w:rsidR="00777E4B" w:rsidRPr="00777E4B">
        <w:rPr>
          <w:rFonts w:cstheme="minorHAnsi"/>
          <w:bCs/>
          <w:szCs w:val="24"/>
        </w:rPr>
        <w:t xml:space="preserve"> en una de las áreas designadas de la sala</w:t>
      </w:r>
      <w:r w:rsidR="00F75A19">
        <w:rPr>
          <w:rFonts w:cstheme="minorHAnsi"/>
          <w:bCs/>
          <w:szCs w:val="24"/>
        </w:rPr>
        <w:t>,</w:t>
      </w:r>
      <w:r w:rsidR="00777E4B" w:rsidRPr="00777E4B">
        <w:rPr>
          <w:rFonts w:cstheme="minorHAnsi"/>
          <w:bCs/>
          <w:szCs w:val="24"/>
        </w:rPr>
        <w:t xml:space="preserve"> </w:t>
      </w:r>
      <w:r w:rsidR="00F75A19">
        <w:rPr>
          <w:rFonts w:cstheme="minorHAnsi"/>
          <w:bCs/>
          <w:szCs w:val="24"/>
        </w:rPr>
        <w:t>según</w:t>
      </w:r>
      <w:r w:rsidR="00777E4B" w:rsidRPr="00777E4B">
        <w:rPr>
          <w:rFonts w:cstheme="minorHAnsi"/>
          <w:bCs/>
          <w:szCs w:val="24"/>
        </w:rPr>
        <w:t xml:space="preserve"> están de acuerdo o en desacuerdo con </w:t>
      </w:r>
      <w:r w:rsidR="00DB404F">
        <w:rPr>
          <w:rFonts w:cstheme="minorHAnsi"/>
          <w:bCs/>
          <w:szCs w:val="24"/>
        </w:rPr>
        <w:t>cada una de ellas</w:t>
      </w:r>
      <w:r w:rsidR="00777E4B" w:rsidRPr="00777E4B">
        <w:rPr>
          <w:rFonts w:cstheme="minorHAnsi"/>
          <w:bCs/>
          <w:szCs w:val="24"/>
        </w:rPr>
        <w:t>. Pid</w:t>
      </w:r>
      <w:r w:rsidR="00F75A19">
        <w:rPr>
          <w:rFonts w:cstheme="minorHAnsi"/>
          <w:bCs/>
          <w:szCs w:val="24"/>
        </w:rPr>
        <w:t xml:space="preserve">e a los participantes que </w:t>
      </w:r>
      <w:r w:rsidR="009E2BB4">
        <w:rPr>
          <w:rFonts w:cstheme="minorHAnsi"/>
          <w:bCs/>
          <w:szCs w:val="24"/>
        </w:rPr>
        <w:t>debatan</w:t>
      </w:r>
      <w:r w:rsidR="00777E4B" w:rsidRPr="00777E4B">
        <w:rPr>
          <w:rFonts w:cstheme="minorHAnsi"/>
          <w:bCs/>
          <w:szCs w:val="24"/>
        </w:rPr>
        <w:t xml:space="preserve"> entre sí e intenten convencer a aquellos con un punto de vista opuesto </w:t>
      </w:r>
      <w:r w:rsidR="00A57081">
        <w:rPr>
          <w:rFonts w:cstheme="minorHAnsi"/>
          <w:bCs/>
          <w:szCs w:val="24"/>
        </w:rPr>
        <w:t>a que cambien</w:t>
      </w:r>
      <w:r w:rsidR="00777E4B" w:rsidRPr="00777E4B">
        <w:rPr>
          <w:rFonts w:cstheme="minorHAnsi"/>
          <w:bCs/>
          <w:szCs w:val="24"/>
        </w:rPr>
        <w:t xml:space="preserve"> su </w:t>
      </w:r>
      <w:r w:rsidR="00A57081">
        <w:rPr>
          <w:rFonts w:cstheme="minorHAnsi"/>
          <w:bCs/>
          <w:szCs w:val="24"/>
        </w:rPr>
        <w:t>planteamiento</w:t>
      </w:r>
      <w:r w:rsidR="00777E4B" w:rsidRPr="00777E4B">
        <w:rPr>
          <w:rFonts w:cstheme="minorHAnsi"/>
          <w:bCs/>
          <w:szCs w:val="24"/>
        </w:rPr>
        <w:t>.</w:t>
      </w:r>
    </w:p>
    <w:p w:rsidR="005139A7" w:rsidRDefault="005139A7" w:rsidP="0022643B">
      <w:pPr>
        <w:jc w:val="both"/>
        <w:rPr>
          <w:rFonts w:cstheme="minorHAnsi"/>
          <w:bCs/>
          <w:szCs w:val="24"/>
        </w:rPr>
      </w:pPr>
    </w:p>
    <w:p w:rsidR="0022643B" w:rsidRPr="0022643B" w:rsidRDefault="00AE5B7F" w:rsidP="0022643B">
      <w:pPr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A continuación</w:t>
      </w:r>
      <w:r w:rsidR="00777E4B">
        <w:rPr>
          <w:rFonts w:cstheme="minorHAnsi"/>
          <w:bCs/>
          <w:szCs w:val="24"/>
        </w:rPr>
        <w:t>,</w:t>
      </w:r>
      <w:r w:rsidR="00777E4B" w:rsidRPr="00777E4B">
        <w:rPr>
          <w:rFonts w:cstheme="minorHAnsi"/>
          <w:bCs/>
          <w:szCs w:val="24"/>
        </w:rPr>
        <w:t xml:space="preserve"> </w:t>
      </w:r>
      <w:r w:rsidR="005139A7">
        <w:rPr>
          <w:rFonts w:cstheme="minorHAnsi"/>
          <w:bCs/>
          <w:szCs w:val="24"/>
        </w:rPr>
        <w:t>plantea una</w:t>
      </w:r>
      <w:r w:rsidR="00777E4B" w:rsidRPr="00777E4B">
        <w:rPr>
          <w:rFonts w:cstheme="minorHAnsi"/>
          <w:bCs/>
          <w:szCs w:val="24"/>
        </w:rPr>
        <w:t xml:space="preserve"> discusión sobre las principales cuestiones que surgieron </w:t>
      </w:r>
      <w:r w:rsidR="005139A7">
        <w:rPr>
          <w:rFonts w:cstheme="minorHAnsi"/>
          <w:bCs/>
          <w:szCs w:val="24"/>
        </w:rPr>
        <w:t xml:space="preserve">a raiz </w:t>
      </w:r>
      <w:r w:rsidR="00777E4B" w:rsidRPr="00777E4B">
        <w:rPr>
          <w:rFonts w:cstheme="minorHAnsi"/>
          <w:bCs/>
          <w:szCs w:val="24"/>
        </w:rPr>
        <w:t xml:space="preserve">de </w:t>
      </w:r>
      <w:r w:rsidR="00866F01">
        <w:rPr>
          <w:rFonts w:cstheme="minorHAnsi"/>
          <w:bCs/>
          <w:szCs w:val="24"/>
        </w:rPr>
        <w:t>estas</w:t>
      </w:r>
      <w:r w:rsidR="00777E4B" w:rsidRPr="00777E4B">
        <w:rPr>
          <w:rFonts w:cstheme="minorHAnsi"/>
          <w:bCs/>
          <w:szCs w:val="24"/>
        </w:rPr>
        <w:t xml:space="preserve"> declaraciones y </w:t>
      </w:r>
      <w:r w:rsidR="009E2BB4">
        <w:rPr>
          <w:rFonts w:cstheme="minorHAnsi"/>
          <w:bCs/>
          <w:szCs w:val="24"/>
        </w:rPr>
        <w:t>pide a los participantes que traten</w:t>
      </w:r>
      <w:r w:rsidR="00866F01">
        <w:rPr>
          <w:rFonts w:cstheme="minorHAnsi"/>
          <w:bCs/>
          <w:szCs w:val="24"/>
        </w:rPr>
        <w:t xml:space="preserve"> de descubrir</w:t>
      </w:r>
      <w:r w:rsidR="005139A7">
        <w:rPr>
          <w:rFonts w:cstheme="minorHAnsi"/>
          <w:bCs/>
          <w:szCs w:val="24"/>
        </w:rPr>
        <w:t xml:space="preserve"> cualquier idea preconcebida</w:t>
      </w:r>
      <w:r w:rsidR="00866F01">
        <w:rPr>
          <w:rFonts w:cstheme="minorHAnsi"/>
          <w:bCs/>
          <w:szCs w:val="24"/>
        </w:rPr>
        <w:t xml:space="preserve"> o prejuicio que pueda</w:t>
      </w:r>
      <w:r w:rsidR="00777E4B" w:rsidRPr="00777E4B">
        <w:rPr>
          <w:rFonts w:cstheme="minorHAnsi"/>
          <w:bCs/>
          <w:szCs w:val="24"/>
        </w:rPr>
        <w:t xml:space="preserve"> haber</w:t>
      </w:r>
      <w:r w:rsidR="00A03015">
        <w:rPr>
          <w:rFonts w:cstheme="minorHAnsi"/>
          <w:bCs/>
          <w:szCs w:val="24"/>
        </w:rPr>
        <w:t>se</w:t>
      </w:r>
      <w:r w:rsidR="00777E4B" w:rsidRPr="00777E4B">
        <w:rPr>
          <w:rFonts w:cstheme="minorHAnsi"/>
          <w:bCs/>
          <w:szCs w:val="24"/>
        </w:rPr>
        <w:t xml:space="preserve"> </w:t>
      </w:r>
      <w:r w:rsidR="00A03015">
        <w:rPr>
          <w:rFonts w:cstheme="minorHAnsi"/>
          <w:bCs/>
          <w:szCs w:val="24"/>
        </w:rPr>
        <w:t>introducido</w:t>
      </w:r>
      <w:r w:rsidR="00777E4B" w:rsidRPr="00777E4B">
        <w:rPr>
          <w:rFonts w:cstheme="minorHAnsi"/>
          <w:bCs/>
          <w:szCs w:val="24"/>
        </w:rPr>
        <w:t xml:space="preserve"> durante el ejercicio.</w:t>
      </w:r>
    </w:p>
    <w:p w:rsidR="005F0278" w:rsidRPr="00BE5F12" w:rsidRDefault="005F0278" w:rsidP="0022643B">
      <w:pPr>
        <w:spacing w:line="240" w:lineRule="auto"/>
        <w:jc w:val="both"/>
      </w:pPr>
      <w:r>
        <w:rPr>
          <w:b/>
          <w:color w:val="C00000"/>
          <w:sz w:val="24"/>
        </w:rPr>
        <w:t>Ma</w:t>
      </w:r>
      <w:r w:rsidRPr="0032658E">
        <w:rPr>
          <w:b/>
          <w:color w:val="C00000"/>
          <w:sz w:val="24"/>
        </w:rPr>
        <w:t>terial</w:t>
      </w:r>
      <w:r w:rsidRPr="0032658E">
        <w:rPr>
          <w:color w:val="C00000"/>
        </w:rPr>
        <w:t xml:space="preserve">:  </w:t>
      </w:r>
      <w:r w:rsidR="00A03015" w:rsidRPr="00A03015">
        <w:t>una hoja de trabajo con declaraciones</w:t>
      </w:r>
      <w:r w:rsidR="0022643B" w:rsidRPr="00A03015">
        <w:t xml:space="preserve"> (</w:t>
      </w:r>
      <w:r w:rsidR="00A03015" w:rsidRPr="00A03015">
        <w:t>para las opc</w:t>
      </w:r>
      <w:r w:rsidR="0022643B" w:rsidRPr="00A03015">
        <w:t>ion</w:t>
      </w:r>
      <w:r w:rsidR="00A03015" w:rsidRPr="00A03015">
        <w:t>es 1 y</w:t>
      </w:r>
      <w:r w:rsidR="0022643B" w:rsidRPr="00A03015">
        <w:t xml:space="preserve"> 3</w:t>
      </w:r>
      <w:r w:rsidR="0022643B" w:rsidRPr="00C50669">
        <w:t xml:space="preserve">); </w:t>
      </w:r>
      <w:r w:rsidR="00A03015" w:rsidRPr="00C50669">
        <w:t>pequeñas cartas</w:t>
      </w:r>
      <w:r w:rsidR="0022643B" w:rsidRPr="00C50669">
        <w:t xml:space="preserve"> </w:t>
      </w:r>
      <w:r w:rsidR="00A03015" w:rsidRPr="00C50669">
        <w:t>con declaraciones provocativas</w:t>
      </w:r>
      <w:r w:rsidR="0022643B" w:rsidRPr="00C50669">
        <w:t xml:space="preserve"> </w:t>
      </w:r>
      <w:r w:rsidR="00C50669" w:rsidRPr="00C50669">
        <w:t>impresas en ellas</w:t>
      </w:r>
      <w:r w:rsidR="00B81CC7">
        <w:t>;</w:t>
      </w:r>
      <w:r w:rsidR="0022643B" w:rsidRPr="00C50669">
        <w:t xml:space="preserve"> </w:t>
      </w:r>
      <w:r w:rsidR="00AE5B7F">
        <w:t xml:space="preserve">programar </w:t>
      </w:r>
      <w:r w:rsidR="0022643B" w:rsidRPr="00C50669">
        <w:t xml:space="preserve">3 </w:t>
      </w:r>
      <w:r w:rsidR="00C50669" w:rsidRPr="00C50669">
        <w:t>turnos</w:t>
      </w:r>
      <w:r w:rsidR="0022643B" w:rsidRPr="00C50669">
        <w:t xml:space="preserve"> </w:t>
      </w:r>
      <w:r w:rsidR="00AE5B7F">
        <w:t xml:space="preserve">de intervención </w:t>
      </w:r>
      <w:r w:rsidR="00C50669" w:rsidRPr="00C50669">
        <w:t xml:space="preserve">para cada </w:t>
      </w:r>
      <w:r w:rsidR="00B81CC7">
        <w:t>grupo</w:t>
      </w:r>
      <w:r w:rsidR="00C50669" w:rsidRPr="00C50669">
        <w:t xml:space="preserve"> de trabajo </w:t>
      </w:r>
      <w:r w:rsidR="0022643B" w:rsidRPr="00C50669">
        <w:t>(</w:t>
      </w:r>
      <w:r w:rsidR="00C50669" w:rsidRPr="00C50669">
        <w:t>para la opció</w:t>
      </w:r>
      <w:r w:rsidR="0022643B" w:rsidRPr="00C50669">
        <w:t>n 2)</w:t>
      </w:r>
      <w:r w:rsidR="00B81CC7">
        <w:t>.</w:t>
      </w:r>
    </w:p>
    <w:p w:rsidR="0022643B" w:rsidRPr="0022643B" w:rsidRDefault="00CA6C60" w:rsidP="0022643B">
      <w:pPr>
        <w:spacing w:line="240" w:lineRule="auto"/>
        <w:rPr>
          <w:bCs/>
        </w:rPr>
      </w:pPr>
      <w:r w:rsidRPr="00CA6C60">
        <w:rPr>
          <w:b/>
          <w:color w:val="C00000"/>
          <w:sz w:val="24"/>
        </w:rPr>
        <w:t>Metodología:</w:t>
      </w:r>
      <w:r w:rsidR="005F0278" w:rsidRPr="0032658E">
        <w:rPr>
          <w:color w:val="C00000"/>
        </w:rPr>
        <w:t xml:space="preserve"> </w:t>
      </w:r>
      <w:r w:rsidR="00F63CE9">
        <w:t>Reflexión i</w:t>
      </w:r>
      <w:r w:rsidR="0053080E">
        <w:t xml:space="preserve">ndividual, </w:t>
      </w:r>
      <w:r w:rsidR="00F63CE9">
        <w:t>negociación en gr</w:t>
      </w:r>
      <w:r w:rsidR="0022643B" w:rsidRPr="0022643B">
        <w:t>up</w:t>
      </w:r>
      <w:r w:rsidR="00F63CE9">
        <w:t>os</w:t>
      </w:r>
      <w:r w:rsidR="0022643B" w:rsidRPr="0022643B">
        <w:t xml:space="preserve"> </w:t>
      </w:r>
      <w:r w:rsidR="00F63CE9">
        <w:t>pequeños</w:t>
      </w:r>
      <w:r w:rsidR="0022643B">
        <w:t xml:space="preserve">, </w:t>
      </w:r>
      <w:r w:rsidR="0022643B" w:rsidRPr="0022643B">
        <w:t xml:space="preserve"> </w:t>
      </w:r>
      <w:r w:rsidR="00F63CE9">
        <w:t xml:space="preserve">debate en gran </w:t>
      </w:r>
      <w:r w:rsidR="00F63CE9">
        <w:rPr>
          <w:bCs/>
        </w:rPr>
        <w:t>gr</w:t>
      </w:r>
      <w:r w:rsidR="0022643B" w:rsidRPr="0022643B">
        <w:rPr>
          <w:bCs/>
        </w:rPr>
        <w:t>up</w:t>
      </w:r>
      <w:r w:rsidR="00F63CE9">
        <w:rPr>
          <w:bCs/>
        </w:rPr>
        <w:t>o.</w:t>
      </w:r>
    </w:p>
    <w:p w:rsidR="00CA6C60" w:rsidRDefault="00D21CFD" w:rsidP="0022643B">
      <w:pPr>
        <w:rPr>
          <w:b/>
          <w:color w:val="C00000"/>
          <w:sz w:val="24"/>
        </w:rPr>
      </w:pPr>
      <w:r>
        <w:rPr>
          <w:b/>
          <w:color w:val="C00000"/>
          <w:sz w:val="24"/>
        </w:rPr>
        <w:t>Recomendaciones</w:t>
      </w:r>
      <w:r w:rsidR="00CA6C60" w:rsidRPr="00CA6C60">
        <w:rPr>
          <w:b/>
          <w:color w:val="C00000"/>
          <w:sz w:val="24"/>
        </w:rPr>
        <w:t>:</w:t>
      </w:r>
    </w:p>
    <w:p w:rsidR="00B81CC7" w:rsidRDefault="00B81CC7" w:rsidP="00AE5B7F">
      <w:pPr>
        <w:jc w:val="both"/>
        <w:rPr>
          <w:highlight w:val="yellow"/>
        </w:rPr>
      </w:pPr>
      <w:r w:rsidRPr="00B81CC7">
        <w:t>Deben establecerse reglas básicas antes del ejercicio para asegurar</w:t>
      </w:r>
      <w:r w:rsidR="008307EB">
        <w:t>se de</w:t>
      </w:r>
      <w:r w:rsidRPr="00B81CC7">
        <w:t xml:space="preserve"> que se respete la posición de todos</w:t>
      </w:r>
      <w:r>
        <w:t>/as</w:t>
      </w:r>
      <w:r w:rsidRPr="00B81CC7">
        <w:t xml:space="preserve"> y </w:t>
      </w:r>
      <w:r w:rsidR="008307EB">
        <w:t xml:space="preserve">que </w:t>
      </w:r>
      <w:r w:rsidRPr="00B81CC7">
        <w:t xml:space="preserve">se dé a </w:t>
      </w:r>
      <w:r w:rsidR="008307EB">
        <w:t>cada participante el espacio necesario</w:t>
      </w:r>
      <w:r w:rsidRPr="00B81CC7">
        <w:t xml:space="preserve"> para que sus opiniones sean escuchadas.</w:t>
      </w:r>
    </w:p>
    <w:p w:rsidR="0022643B" w:rsidRDefault="00CA6C60" w:rsidP="0022643B">
      <w:pPr>
        <w:rPr>
          <w:b/>
        </w:rPr>
      </w:pPr>
      <w:r>
        <w:rPr>
          <w:b/>
        </w:rPr>
        <w:t>COMMENTARIO</w:t>
      </w:r>
      <w:r w:rsidR="0022643B" w:rsidRPr="0022643B">
        <w:rPr>
          <w:b/>
        </w:rPr>
        <w:t>:</w:t>
      </w:r>
    </w:p>
    <w:p w:rsidR="00B321F2" w:rsidRDefault="00A24A83" w:rsidP="0022643B">
      <w:pPr>
        <w:spacing w:after="0"/>
        <w:jc w:val="both"/>
        <w:rPr>
          <w:rFonts w:cstheme="minorHAnsi"/>
          <w:bCs/>
          <w:szCs w:val="24"/>
        </w:rPr>
      </w:pPr>
      <w:r w:rsidRPr="00A24A83">
        <w:rPr>
          <w:rFonts w:cstheme="minorHAnsi"/>
          <w:bCs/>
          <w:szCs w:val="24"/>
        </w:rPr>
        <w:t xml:space="preserve">La persona </w:t>
      </w:r>
      <w:r w:rsidR="00903AE0">
        <w:rPr>
          <w:rFonts w:cstheme="minorHAnsi"/>
          <w:bCs/>
          <w:szCs w:val="24"/>
        </w:rPr>
        <w:t>dinamizadora</w:t>
      </w:r>
      <w:r w:rsidRPr="00A24A83">
        <w:rPr>
          <w:rFonts w:cstheme="minorHAnsi"/>
          <w:bCs/>
          <w:szCs w:val="24"/>
        </w:rPr>
        <w:t xml:space="preserve"> </w:t>
      </w:r>
      <w:r w:rsidR="00E250DE" w:rsidRPr="00E250DE">
        <w:rPr>
          <w:rFonts w:cstheme="minorHAnsi"/>
          <w:bCs/>
          <w:szCs w:val="24"/>
        </w:rPr>
        <w:t xml:space="preserve">puede pedir a los participantes que investiguen artículos </w:t>
      </w:r>
      <w:r w:rsidR="00E250DE">
        <w:rPr>
          <w:rFonts w:cstheme="minorHAnsi"/>
          <w:bCs/>
          <w:szCs w:val="24"/>
        </w:rPr>
        <w:t>de periódicos</w:t>
      </w:r>
      <w:r w:rsidR="00E250DE" w:rsidRPr="00E250DE">
        <w:rPr>
          <w:rFonts w:cstheme="minorHAnsi"/>
          <w:bCs/>
          <w:szCs w:val="24"/>
        </w:rPr>
        <w:t xml:space="preserve"> para </w:t>
      </w:r>
      <w:r w:rsidR="00E250DE">
        <w:rPr>
          <w:rFonts w:cstheme="minorHAnsi"/>
          <w:bCs/>
          <w:szCs w:val="24"/>
        </w:rPr>
        <w:t xml:space="preserve">detectar </w:t>
      </w:r>
      <w:r w:rsidR="00E250DE" w:rsidRPr="00E250DE">
        <w:rPr>
          <w:rFonts w:cstheme="minorHAnsi"/>
          <w:bCs/>
          <w:szCs w:val="24"/>
        </w:rPr>
        <w:t>comentarios provocativos sobre diferentes grupos sociales / ejemplos d</w:t>
      </w:r>
      <w:r w:rsidR="00E250DE">
        <w:rPr>
          <w:rFonts w:cstheme="minorHAnsi"/>
          <w:bCs/>
          <w:szCs w:val="24"/>
        </w:rPr>
        <w:t xml:space="preserve">e radicalización  que luego podrían ser utilizados </w:t>
      </w:r>
      <w:r w:rsidR="00E250DE" w:rsidRPr="00E250DE">
        <w:rPr>
          <w:rFonts w:cstheme="minorHAnsi"/>
          <w:bCs/>
          <w:szCs w:val="24"/>
        </w:rPr>
        <w:t xml:space="preserve">para formar </w:t>
      </w:r>
      <w:r w:rsidR="00E250DE">
        <w:rPr>
          <w:rFonts w:cstheme="minorHAnsi"/>
          <w:bCs/>
          <w:szCs w:val="24"/>
        </w:rPr>
        <w:t>el corpus</w:t>
      </w:r>
      <w:r w:rsidR="00E250DE" w:rsidRPr="00E250DE">
        <w:rPr>
          <w:rFonts w:cstheme="minorHAnsi"/>
          <w:bCs/>
          <w:szCs w:val="24"/>
        </w:rPr>
        <w:t xml:space="preserve"> de las declaraciones </w:t>
      </w:r>
      <w:r w:rsidR="00E250DE">
        <w:rPr>
          <w:rFonts w:cstheme="minorHAnsi"/>
          <w:bCs/>
          <w:szCs w:val="24"/>
        </w:rPr>
        <w:t>d</w:t>
      </w:r>
      <w:r w:rsidR="00E250DE" w:rsidRPr="00E250DE">
        <w:rPr>
          <w:rFonts w:cstheme="minorHAnsi"/>
          <w:bCs/>
          <w:szCs w:val="24"/>
        </w:rPr>
        <w:t>el ejercicio y posterior debate grupal.</w:t>
      </w:r>
    </w:p>
    <w:p w:rsidR="0022643B" w:rsidRPr="0022643B" w:rsidRDefault="0022643B" w:rsidP="0022643B">
      <w:pPr>
        <w:rPr>
          <w:b/>
        </w:rPr>
      </w:pPr>
    </w:p>
    <w:p w:rsidR="00546908" w:rsidRDefault="00CA6C60" w:rsidP="0053080E">
      <w:pPr>
        <w:spacing w:line="240" w:lineRule="auto"/>
      </w:pPr>
      <w:r w:rsidRPr="00CA6C60">
        <w:rPr>
          <w:b/>
          <w:color w:val="C00000"/>
          <w:sz w:val="24"/>
        </w:rPr>
        <w:t xml:space="preserve">Fuente/Literatura:  </w:t>
      </w:r>
      <w:r w:rsidR="005646CA" w:rsidRPr="0032658E">
        <w:rPr>
          <w:color w:val="C00000"/>
        </w:rPr>
        <w:t xml:space="preserve"> </w:t>
      </w:r>
      <w:r w:rsidR="00413E96">
        <w:rPr>
          <w:rStyle w:val="CdigoHTML"/>
          <w:rFonts w:asciiTheme="minorHAnsi" w:eastAsiaTheme="minorHAnsi" w:hAnsiTheme="minorHAnsi"/>
          <w:sz w:val="22"/>
          <w:szCs w:val="22"/>
        </w:rPr>
        <w:t>M</w:t>
      </w:r>
      <w:r w:rsidR="006B7A46" w:rsidRPr="006B7A46">
        <w:rPr>
          <w:rStyle w:val="CdigoHTML"/>
          <w:rFonts w:asciiTheme="minorHAnsi" w:eastAsiaTheme="minorHAnsi" w:hAnsiTheme="minorHAnsi"/>
          <w:sz w:val="22"/>
          <w:szCs w:val="22"/>
        </w:rPr>
        <w:t xml:space="preserve">aterial </w:t>
      </w:r>
      <w:r w:rsidR="00413E96">
        <w:rPr>
          <w:rStyle w:val="CdigoHTML"/>
          <w:rFonts w:asciiTheme="minorHAnsi" w:eastAsiaTheme="minorHAnsi" w:hAnsiTheme="minorHAnsi"/>
          <w:sz w:val="22"/>
          <w:szCs w:val="22"/>
        </w:rPr>
        <w:t>o</w:t>
      </w:r>
      <w:r w:rsidR="00413E96" w:rsidRPr="00413E96">
        <w:rPr>
          <w:rStyle w:val="CdigoHTML"/>
          <w:rFonts w:asciiTheme="minorHAnsi" w:eastAsiaTheme="minorHAnsi" w:hAnsiTheme="minorHAnsi"/>
          <w:sz w:val="22"/>
          <w:szCs w:val="22"/>
        </w:rPr>
        <w:t xml:space="preserve">riginal </w:t>
      </w:r>
      <w:r w:rsidR="00413E96">
        <w:rPr>
          <w:rStyle w:val="CdigoHTML"/>
          <w:rFonts w:asciiTheme="minorHAnsi" w:eastAsiaTheme="minorHAnsi" w:hAnsiTheme="minorHAnsi"/>
          <w:sz w:val="22"/>
          <w:szCs w:val="22"/>
        </w:rPr>
        <w:t>desarrollado en el marco del</w:t>
      </w:r>
      <w:r w:rsidR="006B7A46" w:rsidRPr="006B7A46">
        <w:rPr>
          <w:rStyle w:val="CdigoHTML"/>
          <w:rFonts w:asciiTheme="minorHAnsi" w:eastAsiaTheme="minorHAnsi" w:hAnsiTheme="minorHAnsi"/>
          <w:sz w:val="22"/>
          <w:szCs w:val="22"/>
        </w:rPr>
        <w:t xml:space="preserve"> </w:t>
      </w:r>
      <w:r w:rsidR="00413E96">
        <w:rPr>
          <w:rStyle w:val="CdigoHTML"/>
          <w:rFonts w:asciiTheme="minorHAnsi" w:eastAsiaTheme="minorHAnsi" w:hAnsiTheme="minorHAnsi"/>
          <w:sz w:val="22"/>
          <w:szCs w:val="22"/>
        </w:rPr>
        <w:t>proyecto</w:t>
      </w:r>
      <w:r w:rsidR="006B7A46" w:rsidRPr="006B7A46">
        <w:rPr>
          <w:rStyle w:val="CdigoHTML"/>
          <w:rFonts w:asciiTheme="minorHAnsi" w:eastAsiaTheme="minorHAnsi" w:hAnsiTheme="minorHAnsi"/>
          <w:sz w:val="22"/>
          <w:szCs w:val="22"/>
        </w:rPr>
        <w:t xml:space="preserve"> YCARe.</w:t>
      </w:r>
    </w:p>
    <w:p w:rsidR="00372298" w:rsidRDefault="00372298" w:rsidP="0022643B">
      <w:pPr>
        <w:spacing w:after="0" w:line="240" w:lineRule="auto"/>
        <w:jc w:val="both"/>
        <w:rPr>
          <w:b/>
          <w:color w:val="C00000"/>
          <w:sz w:val="24"/>
        </w:rPr>
      </w:pPr>
    </w:p>
    <w:p w:rsidR="0022643B" w:rsidRPr="00413E96" w:rsidRDefault="00CA6C60" w:rsidP="0022643B">
      <w:pPr>
        <w:spacing w:after="0" w:line="240" w:lineRule="auto"/>
        <w:jc w:val="both"/>
        <w:rPr>
          <w:b/>
          <w:bCs/>
          <w:i/>
          <w:sz w:val="32"/>
          <w:szCs w:val="32"/>
          <w:u w:val="single"/>
        </w:rPr>
      </w:pPr>
      <w:r w:rsidRPr="00CA6C60">
        <w:rPr>
          <w:b/>
          <w:color w:val="C00000"/>
          <w:sz w:val="24"/>
        </w:rPr>
        <w:lastRenderedPageBreak/>
        <w:t xml:space="preserve">Documentos de soporte: </w:t>
      </w:r>
      <w:r w:rsidR="0022643B" w:rsidRPr="0022643B">
        <w:rPr>
          <w:bCs/>
          <w:sz w:val="32"/>
          <w:szCs w:val="32"/>
        </w:rPr>
        <w:t xml:space="preserve"> </w:t>
      </w:r>
      <w:r w:rsidR="00413E96">
        <w:rPr>
          <w:bCs/>
          <w:szCs w:val="32"/>
        </w:rPr>
        <w:t>Hoja de trabajo</w:t>
      </w:r>
      <w:r w:rsidR="0022643B" w:rsidRPr="0022643B">
        <w:rPr>
          <w:bCs/>
          <w:szCs w:val="32"/>
        </w:rPr>
        <w:t xml:space="preserve">: </w:t>
      </w:r>
      <w:r w:rsidR="003C1E05" w:rsidRPr="00E250DE">
        <w:rPr>
          <w:bCs/>
          <w:i/>
          <w:szCs w:val="32"/>
        </w:rPr>
        <w:t>Declaraciones a tomar en consideración</w:t>
      </w:r>
    </w:p>
    <w:p w:rsidR="0022643B" w:rsidRPr="002D5927" w:rsidRDefault="0022643B" w:rsidP="0022643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B32FF1" w:rsidRDefault="005646CA" w:rsidP="00ED7D2D">
      <w:pPr>
        <w:spacing w:before="240" w:line="480" w:lineRule="auto"/>
        <w:rPr>
          <w:color w:val="C00000"/>
        </w:rPr>
      </w:pPr>
      <w:r w:rsidRPr="0032658E">
        <w:rPr>
          <w:b/>
          <w:color w:val="C00000"/>
          <w:sz w:val="24"/>
        </w:rPr>
        <w:t>Contribu</w:t>
      </w:r>
      <w:r w:rsidR="00427695">
        <w:rPr>
          <w:b/>
          <w:color w:val="C00000"/>
          <w:sz w:val="24"/>
        </w:rPr>
        <w:t>id</w:t>
      </w:r>
      <w:r w:rsidRPr="0032658E">
        <w:rPr>
          <w:b/>
          <w:color w:val="C00000"/>
          <w:sz w:val="24"/>
        </w:rPr>
        <w:t>or</w:t>
      </w:r>
      <w:r w:rsidRPr="0032658E">
        <w:rPr>
          <w:color w:val="C00000"/>
        </w:rPr>
        <w:t>:</w:t>
      </w:r>
      <w:r w:rsidR="0053080E">
        <w:rPr>
          <w:color w:val="C00000"/>
        </w:rPr>
        <w:t xml:space="preserve"> </w:t>
      </w:r>
      <w:r w:rsidR="0053080E" w:rsidRPr="0053080E">
        <w:t>Meath Partnership</w:t>
      </w:r>
      <w:r w:rsidR="00690DA6" w:rsidRPr="0053080E">
        <w:t xml:space="preserve"> </w:t>
      </w:r>
    </w:p>
    <w:sectPr w:rsidR="00B32FF1" w:rsidSect="00976A8D">
      <w:headerReference w:type="default" r:id="rId8"/>
      <w:footerReference w:type="default" r:id="rId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36B" w:rsidRDefault="00C7436B" w:rsidP="000D1CD3">
      <w:pPr>
        <w:spacing w:after="0" w:line="240" w:lineRule="auto"/>
      </w:pPr>
      <w:r>
        <w:separator/>
      </w:r>
    </w:p>
  </w:endnote>
  <w:endnote w:type="continuationSeparator" w:id="0">
    <w:p w:rsidR="00C7436B" w:rsidRDefault="00C7436B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48" w:rsidRDefault="00965C48" w:rsidP="0032658E">
    <w:pPr>
      <w:pStyle w:val="Encabezado"/>
    </w:pPr>
    <w:r>
      <w:tab/>
    </w:r>
    <w:r>
      <w:rPr>
        <w:noProof/>
        <w:lang w:val="es-ES" w:eastAsia="es-ES"/>
      </w:rPr>
      <w:drawing>
        <wp:inline distT="0" distB="0" distL="0" distR="0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65C48" w:rsidRDefault="00965C48" w:rsidP="0032658E">
    <w:pPr>
      <w:pStyle w:val="Encabezado"/>
    </w:pPr>
    <w:r>
      <w:t xml:space="preserve">                                                       Project number: 2015-1-NL01-KA202-008861</w:t>
    </w:r>
    <w:r>
      <w:tab/>
    </w:r>
    <w:r>
      <w:tab/>
    </w:r>
  </w:p>
  <w:p w:rsidR="00965C48" w:rsidRDefault="00965C48" w:rsidP="007A536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36B" w:rsidRDefault="00C7436B" w:rsidP="000D1CD3">
      <w:pPr>
        <w:spacing w:after="0" w:line="240" w:lineRule="auto"/>
      </w:pPr>
      <w:r>
        <w:separator/>
      </w:r>
    </w:p>
  </w:footnote>
  <w:footnote w:type="continuationSeparator" w:id="0">
    <w:p w:rsidR="00C7436B" w:rsidRDefault="00C7436B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48" w:rsidRDefault="00965C48" w:rsidP="0032658E">
    <w:pPr>
      <w:pStyle w:val="Encabezado"/>
    </w:pPr>
    <w:r>
      <w:tab/>
    </w:r>
    <w:r>
      <w:tab/>
    </w:r>
    <w:r w:rsidRPr="00BA6348">
      <w:rPr>
        <w:noProof/>
        <w:lang w:val="es-ES" w:eastAsia="es-ES"/>
      </w:rPr>
      <w:drawing>
        <wp:inline distT="0" distB="0" distL="0" distR="0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9D79D6"/>
    <w:multiLevelType w:val="hybridMultilevel"/>
    <w:tmpl w:val="B388149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BB"/>
    <w:multiLevelType w:val="hybridMultilevel"/>
    <w:tmpl w:val="D2F0CC10"/>
    <w:lvl w:ilvl="0" w:tplc="E4565B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053D"/>
    <w:multiLevelType w:val="hybridMultilevel"/>
    <w:tmpl w:val="72BC0FAA"/>
    <w:lvl w:ilvl="0" w:tplc="6CD0D0CA">
      <w:start w:val="11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5" w15:restartNumberingAfterBreak="0">
    <w:nsid w:val="0D13466A"/>
    <w:multiLevelType w:val="hybridMultilevel"/>
    <w:tmpl w:val="6BA282FA"/>
    <w:lvl w:ilvl="0" w:tplc="75828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6DF3"/>
    <w:multiLevelType w:val="hybridMultilevel"/>
    <w:tmpl w:val="C422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B700A"/>
    <w:multiLevelType w:val="hybridMultilevel"/>
    <w:tmpl w:val="35ECFB8E"/>
    <w:lvl w:ilvl="0" w:tplc="03CCEFB2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C21A2"/>
    <w:multiLevelType w:val="hybridMultilevel"/>
    <w:tmpl w:val="42F0445C"/>
    <w:lvl w:ilvl="0" w:tplc="29A8771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E71D7"/>
    <w:multiLevelType w:val="hybridMultilevel"/>
    <w:tmpl w:val="2BFCC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45959"/>
    <w:multiLevelType w:val="hybridMultilevel"/>
    <w:tmpl w:val="25325BC8"/>
    <w:lvl w:ilvl="0" w:tplc="CAB2BF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16F77"/>
    <w:multiLevelType w:val="hybridMultilevel"/>
    <w:tmpl w:val="E490059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22848"/>
    <w:multiLevelType w:val="hybridMultilevel"/>
    <w:tmpl w:val="392A63C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C5B5E"/>
    <w:multiLevelType w:val="hybridMultilevel"/>
    <w:tmpl w:val="35CAFCBC"/>
    <w:lvl w:ilvl="0" w:tplc="7098DBA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911D07"/>
    <w:multiLevelType w:val="hybridMultilevel"/>
    <w:tmpl w:val="649E9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36654"/>
    <w:multiLevelType w:val="hybridMultilevel"/>
    <w:tmpl w:val="03E47C28"/>
    <w:lvl w:ilvl="0" w:tplc="0F6E32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E68AC"/>
    <w:multiLevelType w:val="hybridMultilevel"/>
    <w:tmpl w:val="C59EEA6C"/>
    <w:lvl w:ilvl="0" w:tplc="7FD0DAE2">
      <w:start w:val="20"/>
      <w:numFmt w:val="bullet"/>
      <w:lvlText w:val="-"/>
      <w:lvlJc w:val="left"/>
      <w:pPr>
        <w:ind w:left="720" w:hanging="360"/>
      </w:pPr>
      <w:rPr>
        <w:rFonts w:ascii="BookAntiqua" w:eastAsiaTheme="minorHAnsi" w:hAnsi="BookAntiqua" w:cs="Book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1BDD"/>
    <w:multiLevelType w:val="hybridMultilevel"/>
    <w:tmpl w:val="35B4A9C4"/>
    <w:lvl w:ilvl="0" w:tplc="5554EA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D578D"/>
    <w:multiLevelType w:val="hybridMultilevel"/>
    <w:tmpl w:val="F4E458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63FC5"/>
    <w:multiLevelType w:val="hybridMultilevel"/>
    <w:tmpl w:val="4A201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3704C"/>
    <w:multiLevelType w:val="multilevel"/>
    <w:tmpl w:val="E63A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D72BA"/>
    <w:multiLevelType w:val="hybridMultilevel"/>
    <w:tmpl w:val="9C68AE98"/>
    <w:lvl w:ilvl="0" w:tplc="A9D27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430E2F"/>
    <w:multiLevelType w:val="hybridMultilevel"/>
    <w:tmpl w:val="0CFC9B78"/>
    <w:lvl w:ilvl="0" w:tplc="64546BE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D0C60"/>
    <w:multiLevelType w:val="hybridMultilevel"/>
    <w:tmpl w:val="D1A6753A"/>
    <w:lvl w:ilvl="0" w:tplc="5D66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D353C"/>
    <w:multiLevelType w:val="hybridMultilevel"/>
    <w:tmpl w:val="D45A23E4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A5A03"/>
    <w:multiLevelType w:val="hybridMultilevel"/>
    <w:tmpl w:val="F0E28D08"/>
    <w:lvl w:ilvl="0" w:tplc="13C608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73723"/>
    <w:multiLevelType w:val="hybridMultilevel"/>
    <w:tmpl w:val="0E728E8A"/>
    <w:lvl w:ilvl="0" w:tplc="A1CCB25C">
      <w:start w:val="1"/>
      <w:numFmt w:val="bullet"/>
      <w:lvlText w:val="-"/>
      <w:lvlJc w:val="left"/>
      <w:pPr>
        <w:ind w:left="720" w:hanging="360"/>
      </w:pPr>
      <w:rPr>
        <w:rFonts w:ascii="BookAntiqua" w:eastAsiaTheme="minorHAnsi" w:hAnsi="BookAntiqua" w:cs="Book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8708B"/>
    <w:multiLevelType w:val="hybridMultilevel"/>
    <w:tmpl w:val="1E18C200"/>
    <w:lvl w:ilvl="0" w:tplc="904882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469BF"/>
    <w:multiLevelType w:val="hybridMultilevel"/>
    <w:tmpl w:val="089A5BD2"/>
    <w:lvl w:ilvl="0" w:tplc="602E5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F2471"/>
    <w:multiLevelType w:val="hybridMultilevel"/>
    <w:tmpl w:val="7E6EA6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13F3F"/>
    <w:multiLevelType w:val="hybridMultilevel"/>
    <w:tmpl w:val="0A8A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24FD6"/>
    <w:multiLevelType w:val="hybridMultilevel"/>
    <w:tmpl w:val="9E28D09E"/>
    <w:lvl w:ilvl="0" w:tplc="BEFEAC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A7F7B"/>
    <w:multiLevelType w:val="hybridMultilevel"/>
    <w:tmpl w:val="A6A8F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E36DC"/>
    <w:multiLevelType w:val="hybridMultilevel"/>
    <w:tmpl w:val="63E49612"/>
    <w:lvl w:ilvl="0" w:tplc="1798A812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16CC8"/>
    <w:multiLevelType w:val="hybridMultilevel"/>
    <w:tmpl w:val="FD24DEA8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A0CE2"/>
    <w:multiLevelType w:val="hybridMultilevel"/>
    <w:tmpl w:val="41361EE8"/>
    <w:lvl w:ilvl="0" w:tplc="8190F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D4FF1"/>
    <w:multiLevelType w:val="hybridMultilevel"/>
    <w:tmpl w:val="F320DC1C"/>
    <w:lvl w:ilvl="0" w:tplc="F01CFC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90FD2"/>
    <w:multiLevelType w:val="hybridMultilevel"/>
    <w:tmpl w:val="C47428D0"/>
    <w:lvl w:ilvl="0" w:tplc="2C82EC5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15FB8"/>
    <w:multiLevelType w:val="hybridMultilevel"/>
    <w:tmpl w:val="3F44A4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B43ED"/>
    <w:multiLevelType w:val="hybridMultilevel"/>
    <w:tmpl w:val="351CE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B02FD"/>
    <w:multiLevelType w:val="hybridMultilevel"/>
    <w:tmpl w:val="AC5A7B1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A318B"/>
    <w:multiLevelType w:val="hybridMultilevel"/>
    <w:tmpl w:val="8E6E73E6"/>
    <w:lvl w:ilvl="0" w:tplc="ED86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A0F7B"/>
    <w:multiLevelType w:val="hybridMultilevel"/>
    <w:tmpl w:val="CD84D4B4"/>
    <w:lvl w:ilvl="0" w:tplc="C7A0FBC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441A8"/>
    <w:multiLevelType w:val="hybridMultilevel"/>
    <w:tmpl w:val="35CE8FE4"/>
    <w:lvl w:ilvl="0" w:tplc="64546BE8">
      <w:numFmt w:val="bullet"/>
      <w:lvlText w:val="•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1454C0"/>
    <w:multiLevelType w:val="hybridMultilevel"/>
    <w:tmpl w:val="62C6C3C0"/>
    <w:lvl w:ilvl="0" w:tplc="908A7B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C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45525"/>
    <w:multiLevelType w:val="hybridMultilevel"/>
    <w:tmpl w:val="31D6251C"/>
    <w:lvl w:ilvl="0" w:tplc="D50CB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294A80"/>
    <w:multiLevelType w:val="hybridMultilevel"/>
    <w:tmpl w:val="ECA2CC80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64B5C9A"/>
    <w:multiLevelType w:val="hybridMultilevel"/>
    <w:tmpl w:val="93FEEEE0"/>
    <w:lvl w:ilvl="0" w:tplc="8C82C0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77179"/>
    <w:multiLevelType w:val="hybridMultilevel"/>
    <w:tmpl w:val="FF04ED3E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93C42"/>
    <w:multiLevelType w:val="hybridMultilevel"/>
    <w:tmpl w:val="46569C84"/>
    <w:lvl w:ilvl="0" w:tplc="88A0DB9A">
      <w:start w:val="4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37"/>
  </w:num>
  <w:num w:numId="5">
    <w:abstractNumId w:val="8"/>
  </w:num>
  <w:num w:numId="6">
    <w:abstractNumId w:val="24"/>
  </w:num>
  <w:num w:numId="7">
    <w:abstractNumId w:val="47"/>
  </w:num>
  <w:num w:numId="8">
    <w:abstractNumId w:val="41"/>
  </w:num>
  <w:num w:numId="9">
    <w:abstractNumId w:val="43"/>
  </w:num>
  <w:num w:numId="10">
    <w:abstractNumId w:val="15"/>
  </w:num>
  <w:num w:numId="11">
    <w:abstractNumId w:val="19"/>
  </w:num>
  <w:num w:numId="12">
    <w:abstractNumId w:val="18"/>
  </w:num>
  <w:num w:numId="13">
    <w:abstractNumId w:val="39"/>
  </w:num>
  <w:num w:numId="14">
    <w:abstractNumId w:val="31"/>
  </w:num>
  <w:num w:numId="15">
    <w:abstractNumId w:val="10"/>
  </w:num>
  <w:num w:numId="16">
    <w:abstractNumId w:val="2"/>
  </w:num>
  <w:num w:numId="17">
    <w:abstractNumId w:val="36"/>
  </w:num>
  <w:num w:numId="18">
    <w:abstractNumId w:val="48"/>
  </w:num>
  <w:num w:numId="19">
    <w:abstractNumId w:val="26"/>
  </w:num>
  <w:num w:numId="20">
    <w:abstractNumId w:val="46"/>
  </w:num>
  <w:num w:numId="21">
    <w:abstractNumId w:val="17"/>
  </w:num>
  <w:num w:numId="22">
    <w:abstractNumId w:val="16"/>
  </w:num>
  <w:num w:numId="23">
    <w:abstractNumId w:val="25"/>
  </w:num>
  <w:num w:numId="24">
    <w:abstractNumId w:val="33"/>
  </w:num>
  <w:num w:numId="25">
    <w:abstractNumId w:val="45"/>
  </w:num>
  <w:num w:numId="26">
    <w:abstractNumId w:val="27"/>
  </w:num>
  <w:num w:numId="27">
    <w:abstractNumId w:val="3"/>
  </w:num>
  <w:num w:numId="28">
    <w:abstractNumId w:val="51"/>
  </w:num>
  <w:num w:numId="29">
    <w:abstractNumId w:val="40"/>
  </w:num>
  <w:num w:numId="30">
    <w:abstractNumId w:val="14"/>
  </w:num>
  <w:num w:numId="31">
    <w:abstractNumId w:val="13"/>
  </w:num>
  <w:num w:numId="32">
    <w:abstractNumId w:val="7"/>
  </w:num>
  <w:num w:numId="33">
    <w:abstractNumId w:val="42"/>
  </w:num>
  <w:num w:numId="34">
    <w:abstractNumId w:val="11"/>
  </w:num>
  <w:num w:numId="35">
    <w:abstractNumId w:val="38"/>
  </w:num>
  <w:num w:numId="36">
    <w:abstractNumId w:val="21"/>
  </w:num>
  <w:num w:numId="37">
    <w:abstractNumId w:val="35"/>
  </w:num>
  <w:num w:numId="38">
    <w:abstractNumId w:val="23"/>
  </w:num>
  <w:num w:numId="39">
    <w:abstractNumId w:val="28"/>
  </w:num>
  <w:num w:numId="40">
    <w:abstractNumId w:val="5"/>
  </w:num>
  <w:num w:numId="41">
    <w:abstractNumId w:val="49"/>
  </w:num>
  <w:num w:numId="42">
    <w:abstractNumId w:val="34"/>
  </w:num>
  <w:num w:numId="43">
    <w:abstractNumId w:val="32"/>
  </w:num>
  <w:num w:numId="44">
    <w:abstractNumId w:val="29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 w:numId="49">
    <w:abstractNumId w:val="6"/>
  </w:num>
  <w:num w:numId="50">
    <w:abstractNumId w:val="5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1221"/>
    <w:rsid w:val="00001C07"/>
    <w:rsid w:val="0000279A"/>
    <w:rsid w:val="0000370F"/>
    <w:rsid w:val="00004F06"/>
    <w:rsid w:val="000115B0"/>
    <w:rsid w:val="000149C3"/>
    <w:rsid w:val="000165A1"/>
    <w:rsid w:val="00024F64"/>
    <w:rsid w:val="00031338"/>
    <w:rsid w:val="000402C2"/>
    <w:rsid w:val="00040744"/>
    <w:rsid w:val="00053EF0"/>
    <w:rsid w:val="000746B5"/>
    <w:rsid w:val="00077EFA"/>
    <w:rsid w:val="000945ED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36700"/>
    <w:rsid w:val="00137019"/>
    <w:rsid w:val="001548F2"/>
    <w:rsid w:val="00160AE6"/>
    <w:rsid w:val="0016691B"/>
    <w:rsid w:val="0016753E"/>
    <w:rsid w:val="00171706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0268"/>
    <w:rsid w:val="001D1848"/>
    <w:rsid w:val="001D7E6B"/>
    <w:rsid w:val="001E1184"/>
    <w:rsid w:val="001E1A89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012F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2565"/>
    <w:rsid w:val="002853E9"/>
    <w:rsid w:val="0029066F"/>
    <w:rsid w:val="0029080A"/>
    <w:rsid w:val="002A01B4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A90"/>
    <w:rsid w:val="00300D46"/>
    <w:rsid w:val="00305506"/>
    <w:rsid w:val="0030616A"/>
    <w:rsid w:val="00312EA2"/>
    <w:rsid w:val="00315693"/>
    <w:rsid w:val="00320376"/>
    <w:rsid w:val="0032658E"/>
    <w:rsid w:val="00326C38"/>
    <w:rsid w:val="0032773A"/>
    <w:rsid w:val="00332BD3"/>
    <w:rsid w:val="00332D28"/>
    <w:rsid w:val="0034624F"/>
    <w:rsid w:val="00350EBF"/>
    <w:rsid w:val="00360463"/>
    <w:rsid w:val="00362BD1"/>
    <w:rsid w:val="003631EC"/>
    <w:rsid w:val="00365016"/>
    <w:rsid w:val="003678EE"/>
    <w:rsid w:val="00367AE5"/>
    <w:rsid w:val="0037003D"/>
    <w:rsid w:val="00372298"/>
    <w:rsid w:val="00373D51"/>
    <w:rsid w:val="00377C5B"/>
    <w:rsid w:val="00380A2A"/>
    <w:rsid w:val="00385AFA"/>
    <w:rsid w:val="00386D0E"/>
    <w:rsid w:val="00391129"/>
    <w:rsid w:val="00391A31"/>
    <w:rsid w:val="00392B56"/>
    <w:rsid w:val="003A7B78"/>
    <w:rsid w:val="003B31B0"/>
    <w:rsid w:val="003B3BFC"/>
    <w:rsid w:val="003B4758"/>
    <w:rsid w:val="003C1E05"/>
    <w:rsid w:val="003C46EE"/>
    <w:rsid w:val="003C6EA6"/>
    <w:rsid w:val="003D02D8"/>
    <w:rsid w:val="003E0418"/>
    <w:rsid w:val="003E17EB"/>
    <w:rsid w:val="003E6D8C"/>
    <w:rsid w:val="003F0942"/>
    <w:rsid w:val="003F45D8"/>
    <w:rsid w:val="003F5FDE"/>
    <w:rsid w:val="003F67D1"/>
    <w:rsid w:val="003F7229"/>
    <w:rsid w:val="00413E96"/>
    <w:rsid w:val="00427695"/>
    <w:rsid w:val="00427A2A"/>
    <w:rsid w:val="004310E4"/>
    <w:rsid w:val="00432509"/>
    <w:rsid w:val="00435081"/>
    <w:rsid w:val="00437099"/>
    <w:rsid w:val="00437A68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CCB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4FA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39A7"/>
    <w:rsid w:val="00515946"/>
    <w:rsid w:val="00515CA3"/>
    <w:rsid w:val="00527449"/>
    <w:rsid w:val="005301A8"/>
    <w:rsid w:val="0053080E"/>
    <w:rsid w:val="00530BD6"/>
    <w:rsid w:val="005331CF"/>
    <w:rsid w:val="00536B0C"/>
    <w:rsid w:val="00540811"/>
    <w:rsid w:val="00541279"/>
    <w:rsid w:val="00541C7D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053C"/>
    <w:rsid w:val="0057420B"/>
    <w:rsid w:val="00574B8D"/>
    <w:rsid w:val="00587A1A"/>
    <w:rsid w:val="00596DEA"/>
    <w:rsid w:val="00596E63"/>
    <w:rsid w:val="005A2411"/>
    <w:rsid w:val="005A37C1"/>
    <w:rsid w:val="005A3874"/>
    <w:rsid w:val="005B2C0E"/>
    <w:rsid w:val="005B71BD"/>
    <w:rsid w:val="005C07DD"/>
    <w:rsid w:val="005C221D"/>
    <w:rsid w:val="005C29B3"/>
    <w:rsid w:val="005C326F"/>
    <w:rsid w:val="005C4053"/>
    <w:rsid w:val="005D0E86"/>
    <w:rsid w:val="005D3D65"/>
    <w:rsid w:val="005D78C2"/>
    <w:rsid w:val="005F0278"/>
    <w:rsid w:val="006008A2"/>
    <w:rsid w:val="00601DD9"/>
    <w:rsid w:val="00605A2B"/>
    <w:rsid w:val="006113EE"/>
    <w:rsid w:val="006128CA"/>
    <w:rsid w:val="00613F21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75705"/>
    <w:rsid w:val="00682CA8"/>
    <w:rsid w:val="0068586C"/>
    <w:rsid w:val="00685D10"/>
    <w:rsid w:val="00690DA6"/>
    <w:rsid w:val="006917BA"/>
    <w:rsid w:val="006A3A36"/>
    <w:rsid w:val="006A4477"/>
    <w:rsid w:val="006B2608"/>
    <w:rsid w:val="006B7A46"/>
    <w:rsid w:val="006C04AE"/>
    <w:rsid w:val="006C1E3B"/>
    <w:rsid w:val="006C38B6"/>
    <w:rsid w:val="006C3A93"/>
    <w:rsid w:val="006D296D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3B6E"/>
    <w:rsid w:val="0072535B"/>
    <w:rsid w:val="0073074D"/>
    <w:rsid w:val="00731973"/>
    <w:rsid w:val="00734AEC"/>
    <w:rsid w:val="00735A96"/>
    <w:rsid w:val="00740F6C"/>
    <w:rsid w:val="00743F8F"/>
    <w:rsid w:val="00746454"/>
    <w:rsid w:val="00746FFD"/>
    <w:rsid w:val="00753DB9"/>
    <w:rsid w:val="00755D04"/>
    <w:rsid w:val="00770795"/>
    <w:rsid w:val="00770B7E"/>
    <w:rsid w:val="0077656A"/>
    <w:rsid w:val="00776F7C"/>
    <w:rsid w:val="00777E4B"/>
    <w:rsid w:val="0078150B"/>
    <w:rsid w:val="00797C0C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1D39"/>
    <w:rsid w:val="007E4E5A"/>
    <w:rsid w:val="007E74B6"/>
    <w:rsid w:val="007F1E03"/>
    <w:rsid w:val="007F4473"/>
    <w:rsid w:val="0080580D"/>
    <w:rsid w:val="00806AF3"/>
    <w:rsid w:val="00807C3A"/>
    <w:rsid w:val="00812D28"/>
    <w:rsid w:val="00816602"/>
    <w:rsid w:val="00822CD1"/>
    <w:rsid w:val="00830685"/>
    <w:rsid w:val="008307EB"/>
    <w:rsid w:val="0083106C"/>
    <w:rsid w:val="00836BF4"/>
    <w:rsid w:val="00841DDD"/>
    <w:rsid w:val="008435E2"/>
    <w:rsid w:val="0085408F"/>
    <w:rsid w:val="00856A17"/>
    <w:rsid w:val="008578F5"/>
    <w:rsid w:val="0086004C"/>
    <w:rsid w:val="00865456"/>
    <w:rsid w:val="00866766"/>
    <w:rsid w:val="00866F01"/>
    <w:rsid w:val="008677C3"/>
    <w:rsid w:val="00870434"/>
    <w:rsid w:val="008730F2"/>
    <w:rsid w:val="00882F9F"/>
    <w:rsid w:val="008841F3"/>
    <w:rsid w:val="00884E99"/>
    <w:rsid w:val="00884F55"/>
    <w:rsid w:val="00891571"/>
    <w:rsid w:val="00891F3B"/>
    <w:rsid w:val="008953A3"/>
    <w:rsid w:val="008B081A"/>
    <w:rsid w:val="008B1065"/>
    <w:rsid w:val="008B3FF3"/>
    <w:rsid w:val="008B7901"/>
    <w:rsid w:val="008C6614"/>
    <w:rsid w:val="008D1332"/>
    <w:rsid w:val="008D5204"/>
    <w:rsid w:val="008D539F"/>
    <w:rsid w:val="008E2735"/>
    <w:rsid w:val="008E3F29"/>
    <w:rsid w:val="008E4FEA"/>
    <w:rsid w:val="008F3B11"/>
    <w:rsid w:val="008F746F"/>
    <w:rsid w:val="008F7F53"/>
    <w:rsid w:val="00903AE0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65C48"/>
    <w:rsid w:val="009751FC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C25D8"/>
    <w:rsid w:val="009C4F1B"/>
    <w:rsid w:val="009D786C"/>
    <w:rsid w:val="009E20D6"/>
    <w:rsid w:val="009E2BB4"/>
    <w:rsid w:val="009E3274"/>
    <w:rsid w:val="009E4BF2"/>
    <w:rsid w:val="009E7FE3"/>
    <w:rsid w:val="009F07E6"/>
    <w:rsid w:val="009F1140"/>
    <w:rsid w:val="009F13D9"/>
    <w:rsid w:val="009F7E16"/>
    <w:rsid w:val="00A03015"/>
    <w:rsid w:val="00A0442A"/>
    <w:rsid w:val="00A10142"/>
    <w:rsid w:val="00A14FD0"/>
    <w:rsid w:val="00A207E6"/>
    <w:rsid w:val="00A20C30"/>
    <w:rsid w:val="00A23FAE"/>
    <w:rsid w:val="00A249AA"/>
    <w:rsid w:val="00A24A83"/>
    <w:rsid w:val="00A34D57"/>
    <w:rsid w:val="00A41A87"/>
    <w:rsid w:val="00A41F99"/>
    <w:rsid w:val="00A42BFF"/>
    <w:rsid w:val="00A430E0"/>
    <w:rsid w:val="00A432CA"/>
    <w:rsid w:val="00A45F02"/>
    <w:rsid w:val="00A51D51"/>
    <w:rsid w:val="00A5386F"/>
    <w:rsid w:val="00A5512C"/>
    <w:rsid w:val="00A57081"/>
    <w:rsid w:val="00A94610"/>
    <w:rsid w:val="00A9478A"/>
    <w:rsid w:val="00AA4D83"/>
    <w:rsid w:val="00AA78A6"/>
    <w:rsid w:val="00AB1154"/>
    <w:rsid w:val="00AB1D1C"/>
    <w:rsid w:val="00AB301F"/>
    <w:rsid w:val="00AB74AB"/>
    <w:rsid w:val="00AC344D"/>
    <w:rsid w:val="00AE5B7F"/>
    <w:rsid w:val="00AE7A5B"/>
    <w:rsid w:val="00AF4D6B"/>
    <w:rsid w:val="00AF5859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21F2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1CC7"/>
    <w:rsid w:val="00B83669"/>
    <w:rsid w:val="00B858BA"/>
    <w:rsid w:val="00B91FAB"/>
    <w:rsid w:val="00B95EE4"/>
    <w:rsid w:val="00BA558D"/>
    <w:rsid w:val="00BA65C1"/>
    <w:rsid w:val="00BA6D2F"/>
    <w:rsid w:val="00BB1470"/>
    <w:rsid w:val="00BB5828"/>
    <w:rsid w:val="00BB5C72"/>
    <w:rsid w:val="00BC1CFE"/>
    <w:rsid w:val="00BD1056"/>
    <w:rsid w:val="00BE1219"/>
    <w:rsid w:val="00BE2C73"/>
    <w:rsid w:val="00BE455A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16F79"/>
    <w:rsid w:val="00C25C52"/>
    <w:rsid w:val="00C272F6"/>
    <w:rsid w:val="00C27965"/>
    <w:rsid w:val="00C30713"/>
    <w:rsid w:val="00C41224"/>
    <w:rsid w:val="00C50669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7436B"/>
    <w:rsid w:val="00C80467"/>
    <w:rsid w:val="00C93D8A"/>
    <w:rsid w:val="00CA6C60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7FC"/>
    <w:rsid w:val="00CF4780"/>
    <w:rsid w:val="00CF59C7"/>
    <w:rsid w:val="00CF6D46"/>
    <w:rsid w:val="00CF72DC"/>
    <w:rsid w:val="00D11D47"/>
    <w:rsid w:val="00D148C5"/>
    <w:rsid w:val="00D21CFD"/>
    <w:rsid w:val="00D22DBC"/>
    <w:rsid w:val="00D31846"/>
    <w:rsid w:val="00D346D2"/>
    <w:rsid w:val="00D4545D"/>
    <w:rsid w:val="00D60F78"/>
    <w:rsid w:val="00D62285"/>
    <w:rsid w:val="00D63568"/>
    <w:rsid w:val="00D81C0B"/>
    <w:rsid w:val="00D84875"/>
    <w:rsid w:val="00D852C8"/>
    <w:rsid w:val="00D9665B"/>
    <w:rsid w:val="00DA0B5C"/>
    <w:rsid w:val="00DA34D8"/>
    <w:rsid w:val="00DA5F17"/>
    <w:rsid w:val="00DB016A"/>
    <w:rsid w:val="00DB2499"/>
    <w:rsid w:val="00DB2B32"/>
    <w:rsid w:val="00DB404F"/>
    <w:rsid w:val="00DB6577"/>
    <w:rsid w:val="00DB6CE2"/>
    <w:rsid w:val="00DC0F01"/>
    <w:rsid w:val="00DD1F94"/>
    <w:rsid w:val="00DD3185"/>
    <w:rsid w:val="00DE3606"/>
    <w:rsid w:val="00DE3D62"/>
    <w:rsid w:val="00DE4376"/>
    <w:rsid w:val="00DE5690"/>
    <w:rsid w:val="00DF307D"/>
    <w:rsid w:val="00E00084"/>
    <w:rsid w:val="00E06AB5"/>
    <w:rsid w:val="00E07470"/>
    <w:rsid w:val="00E11891"/>
    <w:rsid w:val="00E17800"/>
    <w:rsid w:val="00E207CA"/>
    <w:rsid w:val="00E23F48"/>
    <w:rsid w:val="00E250DE"/>
    <w:rsid w:val="00E26652"/>
    <w:rsid w:val="00E30AD4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40C9"/>
    <w:rsid w:val="00E67C6B"/>
    <w:rsid w:val="00E71BD4"/>
    <w:rsid w:val="00E72E1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D7D2D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3CE9"/>
    <w:rsid w:val="00F66CE8"/>
    <w:rsid w:val="00F66EC6"/>
    <w:rsid w:val="00F7038F"/>
    <w:rsid w:val="00F70FC7"/>
    <w:rsid w:val="00F72820"/>
    <w:rsid w:val="00F75A19"/>
    <w:rsid w:val="00F8164B"/>
    <w:rsid w:val="00F85ACB"/>
    <w:rsid w:val="00F8664B"/>
    <w:rsid w:val="00F945BE"/>
    <w:rsid w:val="00F95DA8"/>
    <w:rsid w:val="00FB0058"/>
    <w:rsid w:val="00FB0730"/>
    <w:rsid w:val="00FB0BF0"/>
    <w:rsid w:val="00FB3A0E"/>
    <w:rsid w:val="00FB6282"/>
    <w:rsid w:val="00FB7842"/>
    <w:rsid w:val="00FC43E8"/>
    <w:rsid w:val="00FC4A9C"/>
    <w:rsid w:val="00FC7E53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A8729B-555E-4C22-87A5-112C85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4860"/>
    <w:rPr>
      <w:lang w:val="sl-SI"/>
    </w:rPr>
  </w:style>
  <w:style w:type="paragraph" w:styleId="Ttulo1">
    <w:name w:val="heading 1"/>
    <w:basedOn w:val="Normal"/>
    <w:next w:val="Normal"/>
    <w:link w:val="Ttulo1C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5">
    <w:name w:val="Light Shading Accent 5"/>
    <w:basedOn w:val="Tablanorma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Prrafodelista">
    <w:name w:val="List Paragraph"/>
    <w:basedOn w:val="Normal"/>
    <w:uiPriority w:val="34"/>
    <w:qFormat/>
    <w:rsid w:val="006159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CD3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CD3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0149C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Tablanorma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2">
    <w:name w:val="Light List Accent 2"/>
    <w:basedOn w:val="Tablanorma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digoHTML">
    <w:name w:val="HTML Code"/>
    <w:basedOn w:val="Fuentedeprrafopredeter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Referenciasutil">
    <w:name w:val="Subtle Reference"/>
    <w:basedOn w:val="Fuentedeprrafopredeter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12C"/>
    <w:rPr>
      <w:sz w:val="20"/>
      <w:szCs w:val="20"/>
      <w:lang w:val="sl-SI"/>
    </w:rPr>
  </w:style>
  <w:style w:type="character" w:styleId="Refdenotaalpie">
    <w:name w:val="footnote reference"/>
    <w:basedOn w:val="Fuentedeprrafopredeter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0CA1-4323-4A7D-87BB-4E8973F3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3754</Characters>
  <Application>Microsoft Office Word</Application>
  <DocSecurity>0</DocSecurity>
  <Lines>31</Lines>
  <Paragraphs>8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Aldaima2</cp:lastModifiedBy>
  <cp:revision>3</cp:revision>
  <dcterms:created xsi:type="dcterms:W3CDTF">2017-09-22T07:50:00Z</dcterms:created>
  <dcterms:modified xsi:type="dcterms:W3CDTF">2017-09-22T12:35:00Z</dcterms:modified>
</cp:coreProperties>
</file>